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4029C" w14:textId="77777777" w:rsidR="00E634A6" w:rsidRPr="0087180B" w:rsidRDefault="00E634A6" w:rsidP="0087180B">
      <w:pPr>
        <w:spacing w:line="360" w:lineRule="auto"/>
        <w:ind w:left="708" w:firstLine="708"/>
        <w:rPr>
          <w:rFonts w:ascii="Arial" w:hAnsi="Arial" w:cs="Arial"/>
          <w:b/>
        </w:rPr>
      </w:pPr>
      <w:r w:rsidRPr="0087180B">
        <w:rPr>
          <w:rFonts w:ascii="Arial" w:hAnsi="Arial" w:cs="Arial"/>
          <w:b/>
        </w:rPr>
        <w:t xml:space="preserve">Wyniki kontroli przeprowadzonych </w:t>
      </w:r>
    </w:p>
    <w:p w14:paraId="20C4CB61" w14:textId="18FD1C1B" w:rsidR="00E634A6" w:rsidRPr="0087180B" w:rsidRDefault="00FB71EC" w:rsidP="0087180B">
      <w:pPr>
        <w:spacing w:line="360" w:lineRule="auto"/>
        <w:ind w:left="708" w:firstLine="708"/>
        <w:rPr>
          <w:rFonts w:ascii="Arial" w:hAnsi="Arial" w:cs="Arial"/>
          <w:b/>
        </w:rPr>
      </w:pPr>
      <w:r w:rsidRPr="0087180B">
        <w:rPr>
          <w:rFonts w:ascii="Arial" w:hAnsi="Arial" w:cs="Arial"/>
          <w:b/>
          <w:noProof/>
        </w:rPr>
        <w:drawing>
          <wp:anchor distT="0" distB="0" distL="114300" distR="114300" simplePos="0" relativeHeight="251652608" behindDoc="1" locked="0" layoutInCell="1" allowOverlap="0" wp14:anchorId="33647F17" wp14:editId="35D72041">
            <wp:simplePos x="0" y="0"/>
            <wp:positionH relativeFrom="column">
              <wp:posOffset>635</wp:posOffset>
            </wp:positionH>
            <wp:positionV relativeFrom="paragraph">
              <wp:posOffset>-281305</wp:posOffset>
            </wp:positionV>
            <wp:extent cx="803910" cy="690245"/>
            <wp:effectExtent l="0" t="0" r="0" b="0"/>
            <wp:wrapTight wrapText="bothSides">
              <wp:wrapPolygon edited="0">
                <wp:start x="0" y="0"/>
                <wp:lineTo x="0" y="20865"/>
                <wp:lineTo x="20986" y="20865"/>
                <wp:lineTo x="20986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4A6" w:rsidRPr="0087180B">
        <w:rPr>
          <w:rFonts w:ascii="Arial" w:hAnsi="Arial" w:cs="Arial"/>
          <w:b/>
        </w:rPr>
        <w:t xml:space="preserve">przez WIJHARS z/s w Zielonej Górze </w:t>
      </w:r>
    </w:p>
    <w:p w14:paraId="38BAFE43" w14:textId="04F551CC" w:rsidR="00E634A6" w:rsidRPr="0087180B" w:rsidRDefault="007E1D74" w:rsidP="0087180B">
      <w:pPr>
        <w:spacing w:line="360" w:lineRule="auto"/>
        <w:ind w:left="708" w:firstLine="708"/>
        <w:rPr>
          <w:rFonts w:ascii="Arial" w:hAnsi="Arial" w:cs="Arial"/>
          <w:b/>
        </w:rPr>
      </w:pPr>
      <w:r w:rsidRPr="0087180B">
        <w:rPr>
          <w:rFonts w:ascii="Arial" w:hAnsi="Arial" w:cs="Arial"/>
          <w:b/>
        </w:rPr>
        <w:t>w I</w:t>
      </w:r>
      <w:r w:rsidR="009F3DAE">
        <w:rPr>
          <w:rFonts w:ascii="Arial" w:hAnsi="Arial" w:cs="Arial"/>
          <w:b/>
        </w:rPr>
        <w:t>I</w:t>
      </w:r>
      <w:r w:rsidR="00A42C93">
        <w:rPr>
          <w:rFonts w:ascii="Arial" w:hAnsi="Arial" w:cs="Arial"/>
          <w:b/>
        </w:rPr>
        <w:t>I</w:t>
      </w:r>
      <w:r w:rsidR="003E4E85">
        <w:rPr>
          <w:rFonts w:ascii="Arial" w:hAnsi="Arial" w:cs="Arial"/>
          <w:b/>
        </w:rPr>
        <w:t xml:space="preserve"> </w:t>
      </w:r>
      <w:r w:rsidR="00E634A6" w:rsidRPr="0087180B">
        <w:rPr>
          <w:rFonts w:ascii="Arial" w:hAnsi="Arial" w:cs="Arial"/>
          <w:b/>
        </w:rPr>
        <w:t>kwartale 20</w:t>
      </w:r>
      <w:r w:rsidR="009F3DAE">
        <w:rPr>
          <w:rFonts w:ascii="Arial" w:hAnsi="Arial" w:cs="Arial"/>
          <w:b/>
        </w:rPr>
        <w:t>20</w:t>
      </w:r>
      <w:r w:rsidR="00E634A6" w:rsidRPr="0087180B">
        <w:rPr>
          <w:rFonts w:ascii="Arial" w:hAnsi="Arial" w:cs="Arial"/>
          <w:b/>
        </w:rPr>
        <w:t xml:space="preserve"> r.</w:t>
      </w:r>
    </w:p>
    <w:p w14:paraId="78B928C1" w14:textId="77777777" w:rsidR="00E634A6" w:rsidRPr="0087180B" w:rsidRDefault="00810FB4" w:rsidP="0087180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pict w14:anchorId="316C6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="t">
            <v:imagedata r:id="rId9" o:title="BD10308_"/>
          </v:shape>
        </w:pict>
      </w:r>
    </w:p>
    <w:p w14:paraId="725D5AD6" w14:textId="77777777" w:rsidR="00E634A6" w:rsidRPr="0087180B" w:rsidRDefault="00E634A6" w:rsidP="0087180B">
      <w:pPr>
        <w:pStyle w:val="Nagwek"/>
        <w:spacing w:line="360" w:lineRule="auto"/>
        <w:rPr>
          <w:rFonts w:ascii="Arial" w:hAnsi="Arial" w:cs="Arial"/>
        </w:rPr>
      </w:pPr>
    </w:p>
    <w:p w14:paraId="0272C526" w14:textId="37065863" w:rsidR="00E634A6" w:rsidRPr="0087180B" w:rsidRDefault="00E634A6" w:rsidP="0087180B">
      <w:pPr>
        <w:spacing w:line="360" w:lineRule="auto"/>
        <w:rPr>
          <w:rFonts w:ascii="Arial" w:hAnsi="Arial" w:cs="Arial"/>
        </w:rPr>
      </w:pPr>
      <w:r w:rsidRPr="0087180B">
        <w:rPr>
          <w:rFonts w:ascii="Arial" w:hAnsi="Arial" w:cs="Arial"/>
        </w:rPr>
        <w:t xml:space="preserve">Wojewódzki Inspektorat Jakości Handlowej Artykułów Rolno-Spożywczych z/s w Zielonej Górze w </w:t>
      </w:r>
      <w:r w:rsidR="007E1D74" w:rsidRPr="0087180B">
        <w:rPr>
          <w:rFonts w:ascii="Arial" w:hAnsi="Arial" w:cs="Arial"/>
          <w:b/>
        </w:rPr>
        <w:t>I</w:t>
      </w:r>
      <w:r w:rsidR="009F3DAE">
        <w:rPr>
          <w:rFonts w:ascii="Arial" w:hAnsi="Arial" w:cs="Arial"/>
          <w:b/>
        </w:rPr>
        <w:t>I</w:t>
      </w:r>
      <w:r w:rsidR="002A44A3">
        <w:rPr>
          <w:rFonts w:ascii="Arial" w:hAnsi="Arial" w:cs="Arial"/>
          <w:b/>
        </w:rPr>
        <w:t>I</w:t>
      </w:r>
      <w:r w:rsidRPr="0087180B">
        <w:rPr>
          <w:rFonts w:ascii="Arial" w:hAnsi="Arial" w:cs="Arial"/>
          <w:b/>
        </w:rPr>
        <w:t xml:space="preserve"> kwartale </w:t>
      </w:r>
      <w:r w:rsidR="007F0831" w:rsidRPr="0087180B">
        <w:rPr>
          <w:rFonts w:ascii="Arial" w:hAnsi="Arial" w:cs="Arial"/>
          <w:b/>
        </w:rPr>
        <w:t>20</w:t>
      </w:r>
      <w:r w:rsidR="009F3DAE">
        <w:rPr>
          <w:rFonts w:ascii="Arial" w:hAnsi="Arial" w:cs="Arial"/>
          <w:b/>
        </w:rPr>
        <w:t>20</w:t>
      </w:r>
      <w:r w:rsidRPr="0087180B">
        <w:rPr>
          <w:rFonts w:ascii="Arial" w:hAnsi="Arial" w:cs="Arial"/>
          <w:b/>
        </w:rPr>
        <w:t xml:space="preserve"> r.</w:t>
      </w:r>
      <w:r w:rsidRPr="0087180B">
        <w:rPr>
          <w:rFonts w:ascii="Arial" w:hAnsi="Arial" w:cs="Arial"/>
        </w:rPr>
        <w:t xml:space="preserve"> przeprowadził następujące, poniżej opisane, kontrole jakości handlowej artykułów rolno-spożywczych oraz inne czynności zawarte w zakresie zadań Inspekcji Jakości Handlowej Artykułów Rolno-Spożywczych:</w:t>
      </w:r>
    </w:p>
    <w:p w14:paraId="0801EA98" w14:textId="77777777" w:rsidR="00E634A6" w:rsidRPr="0087180B" w:rsidRDefault="00E634A6" w:rsidP="0087180B">
      <w:pPr>
        <w:spacing w:line="360" w:lineRule="auto"/>
        <w:rPr>
          <w:rFonts w:ascii="Arial" w:hAnsi="Arial" w:cs="Arial"/>
        </w:rPr>
      </w:pPr>
    </w:p>
    <w:p w14:paraId="27F3F1A7" w14:textId="09C67BB6" w:rsidR="000C28B4" w:rsidRPr="004E2DCE" w:rsidRDefault="00E634A6" w:rsidP="004E2DCE">
      <w:pPr>
        <w:spacing w:line="360" w:lineRule="auto"/>
        <w:rPr>
          <w:rFonts w:ascii="Arial" w:hAnsi="Arial" w:cs="Arial"/>
          <w:b/>
          <w:u w:val="single"/>
        </w:rPr>
      </w:pPr>
      <w:r w:rsidRPr="001D7145">
        <w:rPr>
          <w:rFonts w:ascii="Arial" w:hAnsi="Arial" w:cs="Arial"/>
          <w:b/>
          <w:u w:val="single"/>
        </w:rPr>
        <w:t>KONTROLE KRAJOWE PLANOWE WG WYTYCZ</w:t>
      </w:r>
      <w:r w:rsidR="00A42B9E">
        <w:rPr>
          <w:rFonts w:ascii="Arial" w:hAnsi="Arial" w:cs="Arial"/>
          <w:b/>
          <w:u w:val="single"/>
        </w:rPr>
        <w:t xml:space="preserve">NYCH GŁÓWNEGO </w:t>
      </w:r>
      <w:r w:rsidR="004A0963">
        <w:rPr>
          <w:rFonts w:ascii="Arial" w:hAnsi="Arial" w:cs="Arial"/>
          <w:b/>
          <w:u w:val="single"/>
        </w:rPr>
        <w:t xml:space="preserve">INSPEKTORA </w:t>
      </w:r>
      <w:r w:rsidR="001D7145">
        <w:rPr>
          <w:rFonts w:ascii="Arial" w:hAnsi="Arial" w:cs="Arial"/>
          <w:b/>
          <w:u w:val="single"/>
        </w:rPr>
        <w:t>IJHARS</w:t>
      </w:r>
    </w:p>
    <w:p w14:paraId="548A5109" w14:textId="77777777" w:rsidR="00574618" w:rsidRPr="00574618" w:rsidRDefault="00574618" w:rsidP="00574618">
      <w:pPr>
        <w:spacing w:line="360" w:lineRule="auto"/>
        <w:jc w:val="both"/>
        <w:rPr>
          <w:rFonts w:ascii="Arial" w:hAnsi="Arial" w:cs="Arial"/>
        </w:rPr>
      </w:pPr>
    </w:p>
    <w:p w14:paraId="357169D1" w14:textId="37116B8D" w:rsidR="00FB71EC" w:rsidRDefault="00274B12" w:rsidP="00F477F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514735">
        <w:rPr>
          <w:rFonts w:ascii="Arial" w:hAnsi="Arial" w:cs="Arial"/>
          <w:b/>
        </w:rPr>
        <w:t xml:space="preserve">Kontrole </w:t>
      </w:r>
      <w:r w:rsidR="00A36654">
        <w:rPr>
          <w:rFonts w:ascii="Arial" w:hAnsi="Arial" w:cs="Arial"/>
          <w:b/>
        </w:rPr>
        <w:t xml:space="preserve">planowe </w:t>
      </w:r>
      <w:r w:rsidR="009F3DAE" w:rsidRPr="009F3DAE">
        <w:rPr>
          <w:rFonts w:ascii="Arial" w:hAnsi="Arial" w:cs="Arial"/>
          <w:b/>
        </w:rPr>
        <w:t xml:space="preserve">w zakresie </w:t>
      </w:r>
      <w:r w:rsidR="00A42C93" w:rsidRPr="00A42C93">
        <w:rPr>
          <w:rFonts w:ascii="Arial" w:hAnsi="Arial" w:cs="Arial"/>
          <w:b/>
        </w:rPr>
        <w:t>jakości handlowej mięsa</w:t>
      </w:r>
    </w:p>
    <w:p w14:paraId="2DC2035E" w14:textId="0BA4DCED" w:rsidR="009F3DAE" w:rsidRDefault="009F3DAE" w:rsidP="009F3DAE">
      <w:pPr>
        <w:spacing w:line="360" w:lineRule="auto"/>
        <w:jc w:val="both"/>
        <w:rPr>
          <w:rFonts w:ascii="Arial" w:hAnsi="Arial" w:cs="Arial"/>
          <w:b/>
        </w:rPr>
      </w:pPr>
    </w:p>
    <w:p w14:paraId="33274302" w14:textId="0AC56D13" w:rsidR="009F3DAE" w:rsidRPr="009F3DAE" w:rsidRDefault="009F3DAE" w:rsidP="009F3DA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6160" behindDoc="1" locked="0" layoutInCell="1" allowOverlap="1" wp14:anchorId="4AAA897D" wp14:editId="514F7CE6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1072500" cy="845820"/>
            <wp:effectExtent l="38100" t="38100" r="33020" b="30480"/>
            <wp:wrapTight wrapText="bothSides">
              <wp:wrapPolygon edited="0">
                <wp:start x="-768" y="-973"/>
                <wp:lineTo x="-768" y="21892"/>
                <wp:lineTo x="21882" y="21892"/>
                <wp:lineTo x="21882" y="-973"/>
                <wp:lineTo x="-768" y="-973"/>
              </wp:wrapPolygon>
            </wp:wrapTight>
            <wp:docPr id="2" name="Obraz 2" descr="fotografia przedstawia mięso surowe w plastr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fotografia przedstawia mięso surowe w plastrach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00" cy="845820"/>
                    </a:xfrm>
                    <a:prstGeom prst="rect">
                      <a:avLst/>
                    </a:prstGeom>
                    <a:ln w="3810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A42C93" w:rsidRPr="00A42C93">
        <w:rPr>
          <w:rFonts w:ascii="Arial" w:hAnsi="Arial" w:cs="Arial"/>
          <w:bCs/>
        </w:rPr>
        <w:t>Celem kontroli było sprawdzenie jakości handlowej mięsa różnych gatunków (drobiu, wieprzowiny i wołowiny) w zakresie zgodności z obowiązującymi przepisami prawnymi i deklaracją producenta z uwzględnieniem identyfikacji gatunkowej surowca. Produktami priorytetowymi było mięso kulinarne opakowane i wprowadzane do obrotu luzem oraz mięso mielone.</w:t>
      </w:r>
    </w:p>
    <w:p w14:paraId="044270AF" w14:textId="3FD181BF" w:rsidR="009F3DAE" w:rsidRPr="009F3DAE" w:rsidRDefault="009F3DAE" w:rsidP="009F3DAE">
      <w:pPr>
        <w:spacing w:line="360" w:lineRule="auto"/>
        <w:rPr>
          <w:rFonts w:ascii="Arial" w:hAnsi="Arial" w:cs="Arial"/>
          <w:bCs/>
        </w:rPr>
      </w:pPr>
    </w:p>
    <w:p w14:paraId="40CCFE56" w14:textId="25ECF0A0" w:rsidR="009F3DAE" w:rsidRDefault="00A42C93" w:rsidP="00754061">
      <w:pPr>
        <w:spacing w:line="360" w:lineRule="auto"/>
        <w:jc w:val="both"/>
        <w:rPr>
          <w:rFonts w:ascii="Arial" w:hAnsi="Arial" w:cs="Arial"/>
        </w:rPr>
      </w:pPr>
      <w:r w:rsidRPr="00A42C93">
        <w:rPr>
          <w:rFonts w:ascii="Arial" w:hAnsi="Arial" w:cs="Arial"/>
        </w:rPr>
        <w:t>Wojewódzki Inspektorat Jakości Handlowej Artykułów Rolno-Spożywczych z siedzibą w Zielonej Górze w III kwartale 2020 r. przeprowadził kontrole planowe w zakresie jakości handlowej mięsa u 4 producentów oraz w 6 placówkach detalicznych</w:t>
      </w:r>
      <w:r>
        <w:rPr>
          <w:rFonts w:ascii="Arial" w:hAnsi="Arial" w:cs="Arial"/>
        </w:rPr>
        <w:t>.</w:t>
      </w:r>
    </w:p>
    <w:p w14:paraId="0DD7F967" w14:textId="31879EA3" w:rsidR="00A42C93" w:rsidRDefault="00A42C93" w:rsidP="00754061">
      <w:pPr>
        <w:spacing w:line="360" w:lineRule="auto"/>
        <w:jc w:val="both"/>
        <w:rPr>
          <w:rFonts w:ascii="Arial" w:hAnsi="Arial" w:cs="Arial"/>
        </w:rPr>
      </w:pPr>
    </w:p>
    <w:p w14:paraId="3ADDB239" w14:textId="77777777" w:rsidR="00A42C93" w:rsidRDefault="00A42C93" w:rsidP="00754061">
      <w:pPr>
        <w:spacing w:line="360" w:lineRule="auto"/>
        <w:jc w:val="both"/>
        <w:rPr>
          <w:rFonts w:ascii="Arial" w:hAnsi="Arial" w:cs="Arial"/>
        </w:rPr>
      </w:pPr>
    </w:p>
    <w:p w14:paraId="7E0E2406" w14:textId="5328A443" w:rsidR="009F3DAE" w:rsidRDefault="009F3DAE" w:rsidP="00754061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9F3DAE">
        <w:rPr>
          <w:rFonts w:ascii="Arial" w:hAnsi="Arial" w:cs="Arial"/>
          <w:b/>
          <w:bCs/>
          <w:u w:val="single"/>
        </w:rPr>
        <w:t>Wnioski i ustalenia końcowe:</w:t>
      </w:r>
    </w:p>
    <w:p w14:paraId="59329181" w14:textId="77777777" w:rsidR="0035563E" w:rsidRPr="009F3DAE" w:rsidRDefault="0035563E" w:rsidP="00754061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01D5620A" w14:textId="77777777" w:rsidR="0035563E" w:rsidRDefault="0035563E" w:rsidP="0035563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35563E">
        <w:rPr>
          <w:rFonts w:ascii="Arial" w:hAnsi="Arial" w:cs="Arial"/>
        </w:rPr>
        <w:t>Kontrolę w zakresie jakości handlowej mięsa przeprowadzono łącznie w 10 podmiotach, w tym 6 w obrocie detalicznym i 4 u producentów</w:t>
      </w:r>
      <w:r>
        <w:rPr>
          <w:rFonts w:ascii="Arial" w:hAnsi="Arial" w:cs="Arial"/>
        </w:rPr>
        <w:t>,</w:t>
      </w:r>
    </w:p>
    <w:p w14:paraId="1F7145F6" w14:textId="77777777" w:rsidR="0035563E" w:rsidRDefault="0035563E" w:rsidP="0035563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35563E">
        <w:rPr>
          <w:rFonts w:ascii="Arial" w:hAnsi="Arial" w:cs="Arial"/>
        </w:rPr>
        <w:t>Skontrolowano 26 partii mięsa, w tym 11 partii mięsa u producentów i 15 partii mięsa w obrocie detalicznym,</w:t>
      </w:r>
    </w:p>
    <w:p w14:paraId="30ECB608" w14:textId="379D0FBB" w:rsidR="009F3DAE" w:rsidRPr="0035563E" w:rsidRDefault="0035563E" w:rsidP="0035563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35563E">
        <w:rPr>
          <w:rFonts w:ascii="Arial" w:hAnsi="Arial" w:cs="Arial"/>
        </w:rPr>
        <w:lastRenderedPageBreak/>
        <w:t>Stwierdzono nieprawidłowość o charakterze zafałszowania u jednego producenta dotyczącą 1 produktu.</w:t>
      </w:r>
    </w:p>
    <w:p w14:paraId="1B91CB6F" w14:textId="77777777" w:rsidR="001C7E87" w:rsidRPr="001C7E87" w:rsidRDefault="001C7E87" w:rsidP="001C7E87">
      <w:pPr>
        <w:spacing w:line="360" w:lineRule="auto"/>
        <w:jc w:val="both"/>
        <w:rPr>
          <w:rFonts w:ascii="Arial" w:hAnsi="Arial" w:cs="Arial"/>
        </w:rPr>
      </w:pPr>
    </w:p>
    <w:p w14:paraId="288A892F" w14:textId="13CF370A" w:rsidR="001C7E87" w:rsidRPr="001C7E87" w:rsidRDefault="001C7E87" w:rsidP="001C7E87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1C7E87">
        <w:rPr>
          <w:rFonts w:ascii="Arial" w:hAnsi="Arial" w:cs="Arial"/>
          <w:b/>
          <w:bCs/>
          <w:u w:val="single"/>
        </w:rPr>
        <w:t>Sankcje:</w:t>
      </w:r>
    </w:p>
    <w:p w14:paraId="7CA63848" w14:textId="0FCA2B21" w:rsidR="009F3DAE" w:rsidRDefault="009F3DAE" w:rsidP="00754061">
      <w:pPr>
        <w:spacing w:line="360" w:lineRule="auto"/>
        <w:jc w:val="both"/>
        <w:rPr>
          <w:rFonts w:ascii="Arial" w:hAnsi="Arial" w:cs="Arial"/>
        </w:rPr>
      </w:pPr>
    </w:p>
    <w:p w14:paraId="76504F87" w14:textId="32F6A8E1" w:rsidR="001C7E87" w:rsidRPr="0035563E" w:rsidRDefault="0035563E" w:rsidP="0035563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5563E">
        <w:rPr>
          <w:rFonts w:ascii="Arial" w:hAnsi="Arial" w:cs="Arial"/>
        </w:rPr>
        <w:t>wszczęte zostało jedno postępowanie administracyjne w celu nałożenia kary pieniężnej na podstawie art. 40a ust. 1 pkt. 4 ustawy o jakości handlowej artykułów rolno-spożywczych. Wszczęcie dotyczyło 1 partii produktu</w:t>
      </w:r>
      <w:r>
        <w:rPr>
          <w:rFonts w:ascii="Arial" w:hAnsi="Arial" w:cs="Arial"/>
        </w:rPr>
        <w:t>.</w:t>
      </w:r>
    </w:p>
    <w:p w14:paraId="01EA7FA4" w14:textId="77777777" w:rsidR="001C7E87" w:rsidRPr="00754061" w:rsidRDefault="001C7E87" w:rsidP="00754061">
      <w:pPr>
        <w:spacing w:line="360" w:lineRule="auto"/>
        <w:jc w:val="both"/>
        <w:rPr>
          <w:rFonts w:ascii="Arial" w:hAnsi="Arial" w:cs="Arial"/>
        </w:rPr>
      </w:pPr>
    </w:p>
    <w:p w14:paraId="14910821" w14:textId="6D2BC312" w:rsidR="00707DB5" w:rsidRDefault="00B07D8E" w:rsidP="00F477F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A36654">
        <w:rPr>
          <w:rFonts w:ascii="Arial" w:hAnsi="Arial" w:cs="Arial"/>
          <w:b/>
        </w:rPr>
        <w:t>Kontrole</w:t>
      </w:r>
      <w:r w:rsidR="0023208B" w:rsidRPr="00A36654">
        <w:rPr>
          <w:rFonts w:ascii="Arial" w:hAnsi="Arial" w:cs="Arial"/>
          <w:b/>
        </w:rPr>
        <w:t xml:space="preserve"> </w:t>
      </w:r>
      <w:r w:rsidR="00A36654">
        <w:rPr>
          <w:rFonts w:ascii="Arial" w:hAnsi="Arial" w:cs="Arial"/>
          <w:b/>
        </w:rPr>
        <w:t xml:space="preserve">planowe </w:t>
      </w:r>
      <w:r w:rsidR="00A36654" w:rsidRPr="00A36654">
        <w:rPr>
          <w:rFonts w:ascii="Arial" w:hAnsi="Arial" w:cs="Arial"/>
          <w:b/>
        </w:rPr>
        <w:t xml:space="preserve">w </w:t>
      </w:r>
      <w:r w:rsidR="00037FB6" w:rsidRPr="00037FB6">
        <w:rPr>
          <w:rFonts w:ascii="Arial" w:hAnsi="Arial" w:cs="Arial"/>
          <w:b/>
        </w:rPr>
        <w:t>zakresie jakości handlowej ziół i przypraw</w:t>
      </w:r>
    </w:p>
    <w:p w14:paraId="5B08E06B" w14:textId="77777777" w:rsidR="00A36654" w:rsidRPr="00A36654" w:rsidRDefault="00A36654" w:rsidP="00A36654">
      <w:pPr>
        <w:spacing w:line="360" w:lineRule="auto"/>
        <w:jc w:val="both"/>
        <w:rPr>
          <w:rFonts w:ascii="Arial" w:hAnsi="Arial" w:cs="Arial"/>
          <w:b/>
        </w:rPr>
      </w:pPr>
    </w:p>
    <w:p w14:paraId="28F5EE75" w14:textId="41562370" w:rsidR="00037FB6" w:rsidRPr="00037FB6" w:rsidRDefault="00037FB6" w:rsidP="00037F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1280" behindDoc="1" locked="0" layoutInCell="1" allowOverlap="1" wp14:anchorId="28D4377C" wp14:editId="7EE4D87C">
            <wp:simplePos x="0" y="0"/>
            <wp:positionH relativeFrom="column">
              <wp:posOffset>37465</wp:posOffset>
            </wp:positionH>
            <wp:positionV relativeFrom="paragraph">
              <wp:posOffset>36195</wp:posOffset>
            </wp:positionV>
            <wp:extent cx="1292124" cy="838200"/>
            <wp:effectExtent l="38100" t="38100" r="41910" b="38100"/>
            <wp:wrapTight wrapText="bothSides">
              <wp:wrapPolygon edited="0">
                <wp:start x="-637" y="-982"/>
                <wp:lineTo x="-637" y="22091"/>
                <wp:lineTo x="21982" y="22091"/>
                <wp:lineTo x="21982" y="-982"/>
                <wp:lineTo x="-637" y="-982"/>
              </wp:wrapPolygon>
            </wp:wrapTight>
            <wp:docPr id="6" name="Obraz 6" descr="zdjęcie przedstawia przyprawy wysypane luz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zdjęcie przedstawia przyprawy wysypane luzem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124" cy="838200"/>
                    </a:xfrm>
                    <a:prstGeom prst="rect">
                      <a:avLst/>
                    </a:prstGeom>
                    <a:ln w="3810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037FB6">
        <w:t xml:space="preserve"> </w:t>
      </w:r>
      <w:r w:rsidRPr="00037FB6">
        <w:rPr>
          <w:rFonts w:ascii="Arial" w:hAnsi="Arial" w:cs="Arial"/>
        </w:rPr>
        <w:t xml:space="preserve">Celem kontroli było sprawdzenie: </w:t>
      </w:r>
    </w:p>
    <w:p w14:paraId="6E6333B4" w14:textId="77777777" w:rsidR="00037FB6" w:rsidRDefault="00037FB6" w:rsidP="00037FB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037FB6">
        <w:rPr>
          <w:rFonts w:ascii="Arial" w:hAnsi="Arial" w:cs="Arial"/>
        </w:rPr>
        <w:t xml:space="preserve">jakości handlowej ziół i przypraw w zakresie zgodności z deklaracją producenta, </w:t>
      </w:r>
    </w:p>
    <w:p w14:paraId="40BA5974" w14:textId="1795F1A0" w:rsidR="00037FB6" w:rsidRPr="00037FB6" w:rsidRDefault="00037FB6" w:rsidP="00037FB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037FB6">
        <w:rPr>
          <w:rFonts w:ascii="Arial" w:hAnsi="Arial" w:cs="Arial"/>
        </w:rPr>
        <w:t xml:space="preserve">sposobu składowania  przypraw, </w:t>
      </w:r>
    </w:p>
    <w:p w14:paraId="197F2D37" w14:textId="596C9DC5" w:rsidR="00087424" w:rsidRDefault="00037FB6" w:rsidP="00037FB6">
      <w:pPr>
        <w:spacing w:line="360" w:lineRule="auto"/>
        <w:jc w:val="both"/>
        <w:rPr>
          <w:rFonts w:ascii="Arial" w:hAnsi="Arial" w:cs="Arial"/>
        </w:rPr>
      </w:pPr>
      <w:r w:rsidRPr="00037FB6">
        <w:rPr>
          <w:rFonts w:ascii="Arial" w:hAnsi="Arial" w:cs="Arial"/>
        </w:rPr>
        <w:t>- prawidłowości  znakowania opakowań ziół i przypraw, przypraw ziołowych i ich mieszanek w zakresie zgodności z obowiązującymi przepisami prawa, w tym dotyczącymi rolnictwa ekologicznego oraz produktów posiadających chronione nazwy pochodzenia (</w:t>
      </w:r>
      <w:proofErr w:type="spellStart"/>
      <w:r w:rsidRPr="00037FB6">
        <w:rPr>
          <w:rFonts w:ascii="Arial" w:hAnsi="Arial" w:cs="Arial"/>
        </w:rPr>
        <w:t>ChNP</w:t>
      </w:r>
      <w:proofErr w:type="spellEnd"/>
      <w:r w:rsidRPr="00037FB6">
        <w:rPr>
          <w:rFonts w:ascii="Arial" w:hAnsi="Arial" w:cs="Arial"/>
        </w:rPr>
        <w:t>), chronione oznaczenie geograficzne (</w:t>
      </w:r>
      <w:proofErr w:type="spellStart"/>
      <w:r w:rsidRPr="00037FB6">
        <w:rPr>
          <w:rFonts w:ascii="Arial" w:hAnsi="Arial" w:cs="Arial"/>
        </w:rPr>
        <w:t>ChOG</w:t>
      </w:r>
      <w:proofErr w:type="spellEnd"/>
      <w:r w:rsidRPr="00037FB6">
        <w:rPr>
          <w:rFonts w:ascii="Arial" w:hAnsi="Arial" w:cs="Arial"/>
        </w:rPr>
        <w:t>), lub będących gwarantowanymi tradycyjnymi specjalnościami (GTS).</w:t>
      </w:r>
    </w:p>
    <w:p w14:paraId="36ED6A21" w14:textId="4D0D4C7A" w:rsidR="00037FB6" w:rsidRDefault="00037FB6" w:rsidP="00037FB6">
      <w:pPr>
        <w:spacing w:line="360" w:lineRule="auto"/>
        <w:jc w:val="both"/>
        <w:rPr>
          <w:rFonts w:ascii="Arial" w:hAnsi="Arial" w:cs="Arial"/>
        </w:rPr>
      </w:pPr>
    </w:p>
    <w:p w14:paraId="123BD205" w14:textId="43ED35D3" w:rsidR="00037FB6" w:rsidRDefault="00037FB6" w:rsidP="00037FB6">
      <w:pPr>
        <w:spacing w:line="360" w:lineRule="auto"/>
        <w:jc w:val="both"/>
        <w:rPr>
          <w:rFonts w:ascii="Arial" w:hAnsi="Arial" w:cs="Arial"/>
        </w:rPr>
      </w:pPr>
      <w:r w:rsidRPr="00037FB6">
        <w:rPr>
          <w:rFonts w:ascii="Arial" w:hAnsi="Arial" w:cs="Arial"/>
        </w:rPr>
        <w:t>Wojewódzki Inspektorat Jakości Handlowej Artykułów Rolno-Spożywczych z siedzibą w Zielonej Górze przeprowadził w III kwartale 2020 r. kontrolę planową w zakresie jakości handlowej ziół i przypraw w 1 podmiocie</w:t>
      </w:r>
      <w:r>
        <w:rPr>
          <w:rFonts w:ascii="Arial" w:hAnsi="Arial" w:cs="Arial"/>
        </w:rPr>
        <w:t>.</w:t>
      </w:r>
    </w:p>
    <w:p w14:paraId="280DE0EC" w14:textId="77777777" w:rsidR="00A36654" w:rsidRDefault="00A36654" w:rsidP="00BE4096">
      <w:pPr>
        <w:spacing w:line="360" w:lineRule="auto"/>
        <w:jc w:val="both"/>
        <w:rPr>
          <w:rFonts w:ascii="Arial" w:hAnsi="Arial" w:cs="Arial"/>
        </w:rPr>
      </w:pPr>
    </w:p>
    <w:p w14:paraId="3EF65ADE" w14:textId="77777777" w:rsidR="00BE4096" w:rsidRPr="00C2339D" w:rsidRDefault="00BE4096" w:rsidP="00BE4096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2339D">
        <w:rPr>
          <w:rFonts w:ascii="Arial" w:hAnsi="Arial" w:cs="Arial"/>
          <w:b/>
          <w:u w:val="single"/>
        </w:rPr>
        <w:t xml:space="preserve">Wnioski i ustalenia </w:t>
      </w:r>
      <w:r w:rsidR="00C2339D" w:rsidRPr="00C2339D">
        <w:rPr>
          <w:rFonts w:ascii="Arial" w:hAnsi="Arial" w:cs="Arial"/>
          <w:b/>
          <w:u w:val="single"/>
        </w:rPr>
        <w:t>końcowe</w:t>
      </w:r>
      <w:r w:rsidRPr="00C2339D">
        <w:rPr>
          <w:rFonts w:ascii="Arial" w:hAnsi="Arial" w:cs="Arial"/>
          <w:b/>
          <w:u w:val="single"/>
        </w:rPr>
        <w:t>:</w:t>
      </w:r>
    </w:p>
    <w:p w14:paraId="7DEE0A44" w14:textId="005AEA4C" w:rsidR="00EA3D2E" w:rsidRDefault="00EA3D2E" w:rsidP="00EA3D2E">
      <w:pPr>
        <w:spacing w:line="360" w:lineRule="auto"/>
        <w:jc w:val="both"/>
        <w:rPr>
          <w:rFonts w:ascii="Arial" w:hAnsi="Arial" w:cs="Arial"/>
        </w:rPr>
      </w:pPr>
    </w:p>
    <w:p w14:paraId="473A29AA" w14:textId="7EB4551E" w:rsidR="00035F13" w:rsidRDefault="00037FB6" w:rsidP="00037FB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kontroli na etapie sprzedaży detalicznej </w:t>
      </w:r>
      <w:r w:rsidRPr="00037FB6">
        <w:rPr>
          <w:rFonts w:ascii="Arial" w:hAnsi="Arial" w:cs="Arial"/>
        </w:rPr>
        <w:t>poddano 3 partie ziół na zgodność z wymaganiami, których spełnienie zostało zadeklarowane przez producenta w oznakowaniu poszczególnych artykułów i na zgodność oznakowania z obowiązującymi w tym zakresie przepisami prawa</w:t>
      </w:r>
      <w:r>
        <w:rPr>
          <w:rFonts w:ascii="Arial" w:hAnsi="Arial" w:cs="Arial"/>
        </w:rPr>
        <w:t xml:space="preserve">. </w:t>
      </w:r>
      <w:r w:rsidRPr="00037FB6">
        <w:rPr>
          <w:rFonts w:ascii="Arial" w:hAnsi="Arial" w:cs="Arial"/>
        </w:rPr>
        <w:t>W celu wykonania badań laboratoryjnych pobrano 3 próbki przypraw ziołowych o łącznej masie 0,468 kg</w:t>
      </w:r>
    </w:p>
    <w:p w14:paraId="0528EB0A" w14:textId="72B3917D" w:rsidR="005F4613" w:rsidRPr="005F4613" w:rsidRDefault="00C52984" w:rsidP="005F461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Kontrole u producenta wykazały, że</w:t>
      </w:r>
      <w:r w:rsidR="008C5840" w:rsidRPr="008C5840">
        <w:rPr>
          <w:rFonts w:ascii="Arial" w:hAnsi="Arial" w:cs="Arial"/>
        </w:rPr>
        <w:t xml:space="preserve"> podmiot posiadał dokumenty (świadectwo jakości oraz specyfikacje) potwierdzające jakość handlową stosowanych surowców i półproduktów. Dokumenty te każdorazowo dołączane były przez importerów i pośredników dostarczających przyprawy wraz z dostawą. Numery partii, termin przydatności oraz kraj pochodzenia na świadectwie były zgodne z danymi na opakowaniach zbiorczych.</w:t>
      </w:r>
      <w:r w:rsidR="005F4613">
        <w:rPr>
          <w:rFonts w:ascii="Arial" w:hAnsi="Arial" w:cs="Arial"/>
        </w:rPr>
        <w:t xml:space="preserve"> </w:t>
      </w:r>
      <w:r w:rsidR="005F4613" w:rsidRPr="005F4613">
        <w:rPr>
          <w:rFonts w:ascii="Arial" w:hAnsi="Arial" w:cs="Arial"/>
          <w:bCs/>
          <w:color w:val="000000"/>
        </w:rPr>
        <w:t>Na stanie nie stwierdzono surowców przeterminowanych</w:t>
      </w:r>
      <w:r w:rsidR="005F4613">
        <w:rPr>
          <w:rFonts w:ascii="Arial" w:hAnsi="Arial" w:cs="Arial"/>
          <w:bCs/>
          <w:color w:val="000000"/>
        </w:rPr>
        <w:t>;</w:t>
      </w:r>
    </w:p>
    <w:p w14:paraId="21C263F0" w14:textId="5D285FC4" w:rsidR="005F4613" w:rsidRDefault="005F4613" w:rsidP="00037FB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5F4613">
        <w:rPr>
          <w:rFonts w:ascii="Arial" w:hAnsi="Arial" w:cs="Arial"/>
        </w:rPr>
        <w:t>Kontrolowany podmiot nie jest producentem przypraw. Zakupione w opakowaniach zbiorczych przyprawy były w zakładzie pakowane/ konfekcjonowane w mniejsze opakowania jednostkowe i wprowadzane do obrotu handlowego pod własną firmą. W podmiocie prowadzona była również sprzedaż luzem. Konfekcjonowanie, ważenie i etykietowanie prowadzone było w wydzielonym miejscu  magazynu wyrobów, na sprawnie działającej wadze z aktualną cechą legalizacji. Przedsiębiorca deklarował jakość handlową zgodną ze specyfikacją dostawcy przypraw. Data minimalnej trwałości, numer partii jak również kraj pochodzenia były zgodne z danymi zadeklarowanymi przez bezpośredniego dostawcę przypraw w Świadectwach Jakości Deklaracji Zgodności Wyrobu lub opakowaniach zbiorczych. Ustalono, że kontrolowany przedsiębiorca w oznakowaniu sprzedawanych ziół i przypraw nie używał zapisów: „domowy”, „domowa spiżarnia”, „tradycyjny”, :smak tradycji”, „nie zawiera substancji dodatkowych”, „naturalny produkt”, „surowce naturalne”. Podany był sposób zastosowanego przetwarzania tj. otarty, suszony.</w:t>
      </w:r>
    </w:p>
    <w:p w14:paraId="70EEC2C8" w14:textId="52100D56" w:rsidR="005F4613" w:rsidRDefault="005F4613" w:rsidP="00037FB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5F4613">
        <w:rPr>
          <w:rFonts w:ascii="Arial" w:hAnsi="Arial" w:cs="Arial"/>
        </w:rPr>
        <w:t>W celu wykonania badań laboratoryjnych u kontrolowanego producenta pobrano 3 próbki przypraw ziołowych o łącznej masie produkcyjnej/magazynowej  1,574 kg</w:t>
      </w:r>
      <w:r>
        <w:rPr>
          <w:rFonts w:ascii="Arial" w:hAnsi="Arial" w:cs="Arial"/>
        </w:rPr>
        <w:t>;</w:t>
      </w:r>
    </w:p>
    <w:p w14:paraId="4CDC831E" w14:textId="1DA68315" w:rsidR="005F4613" w:rsidRDefault="006931AD" w:rsidP="00037FB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6931AD">
        <w:rPr>
          <w:rFonts w:ascii="Arial" w:hAnsi="Arial" w:cs="Arial"/>
        </w:rPr>
        <w:t>Kontroli znakowania poddano ogółem 3 partie przypraw o łącznej masie  produkcyjnej/magazynowej  –  1,574 kg  u producenta</w:t>
      </w:r>
      <w:r>
        <w:rPr>
          <w:rFonts w:ascii="Arial" w:hAnsi="Arial" w:cs="Arial"/>
        </w:rPr>
        <w:t xml:space="preserve"> </w:t>
      </w:r>
      <w:r w:rsidRPr="006931AD">
        <w:rPr>
          <w:rFonts w:ascii="Arial" w:hAnsi="Arial" w:cs="Arial"/>
        </w:rPr>
        <w:t>oraz 3 partie przypraw o łącznej masie 0,468 kg (wielkości partii zastana w obrocie detalicznym)  w sklepie detalicznym</w:t>
      </w:r>
      <w:r>
        <w:rPr>
          <w:rFonts w:ascii="Arial" w:hAnsi="Arial" w:cs="Arial"/>
        </w:rPr>
        <w:t>;</w:t>
      </w:r>
    </w:p>
    <w:p w14:paraId="327E2871" w14:textId="6A38008C" w:rsidR="006931AD" w:rsidRDefault="006931AD" w:rsidP="00037FB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oceny znakowania ustalono, że u producenta i w sklepie detalicznym </w:t>
      </w:r>
      <w:r w:rsidRPr="006931AD">
        <w:rPr>
          <w:rFonts w:ascii="Arial" w:hAnsi="Arial" w:cs="Arial"/>
        </w:rPr>
        <w:t>wprowadzone do obrotu handlowego przyprawy w opakowaniach jednostkowych nie były znakowane jako ekologiczne lub z zastosowaniem terminów „</w:t>
      </w:r>
      <w:proofErr w:type="spellStart"/>
      <w:r w:rsidRPr="006931AD">
        <w:rPr>
          <w:rFonts w:ascii="Arial" w:hAnsi="Arial" w:cs="Arial"/>
        </w:rPr>
        <w:t>bio</w:t>
      </w:r>
      <w:proofErr w:type="spellEnd"/>
      <w:r w:rsidRPr="006931AD">
        <w:rPr>
          <w:rFonts w:ascii="Arial" w:hAnsi="Arial" w:cs="Arial"/>
        </w:rPr>
        <w:t>”, „</w:t>
      </w:r>
      <w:proofErr w:type="spellStart"/>
      <w:r w:rsidRPr="006931AD">
        <w:rPr>
          <w:rFonts w:ascii="Arial" w:hAnsi="Arial" w:cs="Arial"/>
        </w:rPr>
        <w:t>eko</w:t>
      </w:r>
      <w:proofErr w:type="spellEnd"/>
      <w:r w:rsidRPr="006931AD">
        <w:rPr>
          <w:rFonts w:ascii="Arial" w:hAnsi="Arial" w:cs="Arial"/>
        </w:rPr>
        <w:t>”, sugerujących, że są to produkty ekologiczne</w:t>
      </w:r>
      <w:r>
        <w:rPr>
          <w:rFonts w:ascii="Arial" w:hAnsi="Arial" w:cs="Arial"/>
        </w:rPr>
        <w:t>;</w:t>
      </w:r>
    </w:p>
    <w:p w14:paraId="0179DC0C" w14:textId="51AAAEA0" w:rsidR="006931AD" w:rsidRDefault="006931AD" w:rsidP="00037FB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6931AD">
        <w:rPr>
          <w:rFonts w:ascii="Arial" w:hAnsi="Arial" w:cs="Arial"/>
        </w:rPr>
        <w:lastRenderedPageBreak/>
        <w:t>Na podstawie kontroli znakowania ustalono, że poddane ocenie partie przypraw u producenta i w sklepie detalicznym nie miały oznaczeń sugerujących, że posiadają chronione nazwy pochodzenia (</w:t>
      </w:r>
      <w:proofErr w:type="spellStart"/>
      <w:r w:rsidRPr="006931AD">
        <w:rPr>
          <w:rFonts w:ascii="Arial" w:hAnsi="Arial" w:cs="Arial"/>
        </w:rPr>
        <w:t>ChNP</w:t>
      </w:r>
      <w:proofErr w:type="spellEnd"/>
      <w:r w:rsidRPr="006931AD">
        <w:rPr>
          <w:rFonts w:ascii="Arial" w:hAnsi="Arial" w:cs="Arial"/>
        </w:rPr>
        <w:t>), chronione oznaczenia geograficzne (</w:t>
      </w:r>
      <w:proofErr w:type="spellStart"/>
      <w:r w:rsidRPr="006931AD">
        <w:rPr>
          <w:rFonts w:ascii="Arial" w:hAnsi="Arial" w:cs="Arial"/>
        </w:rPr>
        <w:t>ChOG</w:t>
      </w:r>
      <w:proofErr w:type="spellEnd"/>
      <w:r w:rsidRPr="006931AD">
        <w:rPr>
          <w:rFonts w:ascii="Arial" w:hAnsi="Arial" w:cs="Arial"/>
        </w:rPr>
        <w:t>) lub są gwarantowanymi tradycyjnymi specjalnościami (GTS)</w:t>
      </w:r>
      <w:r>
        <w:rPr>
          <w:rFonts w:ascii="Arial" w:hAnsi="Arial" w:cs="Arial"/>
        </w:rPr>
        <w:t>;</w:t>
      </w:r>
    </w:p>
    <w:p w14:paraId="1BFA1B46" w14:textId="40C36F6F" w:rsidR="006931AD" w:rsidRDefault="006931AD" w:rsidP="00037FB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6931AD">
        <w:rPr>
          <w:rFonts w:ascii="Arial" w:hAnsi="Arial" w:cs="Arial"/>
        </w:rPr>
        <w:t>Nie stwierdzono - kontrolowane podmioty oferowały produkty przeznaczone na rynek krajowy</w:t>
      </w:r>
      <w:r>
        <w:rPr>
          <w:rFonts w:ascii="Arial" w:hAnsi="Arial" w:cs="Arial"/>
        </w:rPr>
        <w:t>;</w:t>
      </w:r>
    </w:p>
    <w:p w14:paraId="2496D130" w14:textId="484647B2" w:rsidR="006931AD" w:rsidRDefault="006931AD" w:rsidP="00037FB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6931AD">
        <w:rPr>
          <w:rFonts w:ascii="Arial" w:hAnsi="Arial" w:cs="Arial"/>
        </w:rPr>
        <w:t>Podmiot dokonał zgłoszenia prowadzenia działalności gospodarczej w zakresie produkcji konfekcjonowania, Wojewódzkiemu Inspektorowi Jakości Handlowej Artykułów Rolno-Spożywczych w Zielonej Górze</w:t>
      </w:r>
      <w:r>
        <w:rPr>
          <w:rFonts w:ascii="Arial" w:hAnsi="Arial" w:cs="Arial"/>
        </w:rPr>
        <w:t>;</w:t>
      </w:r>
    </w:p>
    <w:p w14:paraId="4B39425E" w14:textId="65DF4829" w:rsidR="006931AD" w:rsidRDefault="006931AD" w:rsidP="00037FB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6931AD">
        <w:rPr>
          <w:rFonts w:ascii="Arial" w:hAnsi="Arial" w:cs="Arial"/>
        </w:rPr>
        <w:t>W kontrolowanej jednostce nie był zatrudniony rzeczoznawca.</w:t>
      </w:r>
    </w:p>
    <w:p w14:paraId="06FDB57B" w14:textId="6DE16AC8" w:rsidR="0076433D" w:rsidRPr="0076433D" w:rsidRDefault="0076433D" w:rsidP="0076433D">
      <w:pPr>
        <w:spacing w:line="360" w:lineRule="auto"/>
        <w:jc w:val="both"/>
        <w:rPr>
          <w:rFonts w:ascii="Arial" w:hAnsi="Arial" w:cs="Arial"/>
        </w:rPr>
      </w:pPr>
    </w:p>
    <w:p w14:paraId="43ACFB42" w14:textId="44B0694D" w:rsidR="00EA3D2E" w:rsidRDefault="004E2DCE" w:rsidP="00EA3D2E">
      <w:pPr>
        <w:spacing w:line="360" w:lineRule="auto"/>
        <w:jc w:val="both"/>
        <w:rPr>
          <w:rFonts w:ascii="Arial" w:hAnsi="Arial" w:cs="Arial"/>
        </w:rPr>
      </w:pPr>
      <w:r w:rsidRPr="00EA3D2E">
        <w:rPr>
          <w:rFonts w:ascii="Arial" w:hAnsi="Arial" w:cs="Arial"/>
          <w:b/>
          <w:bCs/>
          <w:u w:val="single"/>
        </w:rPr>
        <w:t>Sankcje:</w:t>
      </w:r>
    </w:p>
    <w:p w14:paraId="3EC4824B" w14:textId="13C7507D" w:rsidR="006931AD" w:rsidRDefault="006931AD" w:rsidP="00EA3D2E">
      <w:pPr>
        <w:spacing w:line="360" w:lineRule="auto"/>
        <w:jc w:val="both"/>
        <w:rPr>
          <w:rFonts w:ascii="Arial" w:hAnsi="Arial" w:cs="Arial"/>
        </w:rPr>
      </w:pPr>
    </w:p>
    <w:p w14:paraId="60678BB2" w14:textId="5531A411" w:rsidR="006931AD" w:rsidRPr="006931AD" w:rsidRDefault="006931AD" w:rsidP="006931A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zastosowano.</w:t>
      </w:r>
    </w:p>
    <w:p w14:paraId="22EAABDE" w14:textId="2C07D5A3" w:rsidR="00035F13" w:rsidRDefault="00035F13" w:rsidP="00EA3D2E">
      <w:pPr>
        <w:spacing w:line="360" w:lineRule="auto"/>
        <w:jc w:val="both"/>
        <w:rPr>
          <w:rFonts w:ascii="Arial" w:hAnsi="Arial" w:cs="Arial"/>
        </w:rPr>
      </w:pPr>
    </w:p>
    <w:p w14:paraId="439B8656" w14:textId="77777777" w:rsidR="00E22A12" w:rsidRPr="00EA3D2E" w:rsidRDefault="00E22A12" w:rsidP="00EA3D2E">
      <w:pPr>
        <w:spacing w:line="360" w:lineRule="auto"/>
        <w:jc w:val="both"/>
        <w:rPr>
          <w:rFonts w:ascii="Arial" w:hAnsi="Arial" w:cs="Arial"/>
        </w:rPr>
      </w:pPr>
    </w:p>
    <w:p w14:paraId="7E29EC95" w14:textId="58663449" w:rsidR="00404C8B" w:rsidRPr="00D11E62" w:rsidRDefault="00E22A12" w:rsidP="00F477F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Kontrole planowe </w:t>
      </w:r>
      <w:r w:rsidRPr="00E22A12">
        <w:rPr>
          <w:rFonts w:ascii="Arial" w:hAnsi="Arial" w:cs="Arial"/>
          <w:b/>
        </w:rPr>
        <w:t>w zakresie</w:t>
      </w:r>
      <w:r w:rsidR="007273CC" w:rsidRPr="007273CC">
        <w:t xml:space="preserve"> </w:t>
      </w:r>
      <w:r w:rsidR="007273CC" w:rsidRPr="007273CC">
        <w:rPr>
          <w:rFonts w:ascii="Arial" w:hAnsi="Arial" w:cs="Arial"/>
          <w:b/>
        </w:rPr>
        <w:t>jakości handlowej dań gotowych</w:t>
      </w:r>
    </w:p>
    <w:p w14:paraId="6B47F633" w14:textId="43D7D142" w:rsidR="009928BC" w:rsidRPr="00F02D26" w:rsidRDefault="009928BC" w:rsidP="00F02D26">
      <w:pPr>
        <w:spacing w:line="360" w:lineRule="auto"/>
        <w:jc w:val="both"/>
        <w:rPr>
          <w:rFonts w:ascii="Arial" w:hAnsi="Arial" w:cs="Arial"/>
        </w:rPr>
      </w:pPr>
    </w:p>
    <w:p w14:paraId="65921FE4" w14:textId="2686F486" w:rsidR="00C540E1" w:rsidRDefault="00444D67" w:rsidP="00C540E1">
      <w:pPr>
        <w:spacing w:line="360" w:lineRule="auto"/>
        <w:jc w:val="both"/>
        <w:rPr>
          <w:rFonts w:ascii="Arial" w:hAnsi="Arial" w:cs="Arial"/>
          <w:bCs/>
        </w:rPr>
      </w:pPr>
      <w:r w:rsidRPr="00444D67">
        <w:rPr>
          <w:rFonts w:ascii="Arial" w:hAnsi="Arial" w:cs="Arial"/>
          <w:bCs/>
        </w:rPr>
        <w:t>Celem kontroli było sprawdzenie jakości handlowej dań gotowych wprowadzanych do obrotu w sklepach detalicznych, a także u producentów oraz w punktach gastronomicznych w zakresie zgodności z obowiązującymi przepisami i deklaracją.</w:t>
      </w:r>
    </w:p>
    <w:p w14:paraId="225F6F74" w14:textId="77777777" w:rsidR="00444D67" w:rsidRPr="00C540E1" w:rsidRDefault="00444D67" w:rsidP="00C540E1">
      <w:pPr>
        <w:spacing w:line="360" w:lineRule="auto"/>
        <w:jc w:val="both"/>
        <w:rPr>
          <w:rFonts w:ascii="Arial" w:hAnsi="Arial" w:cs="Arial"/>
          <w:bCs/>
        </w:rPr>
      </w:pPr>
    </w:p>
    <w:p w14:paraId="30007F9F" w14:textId="42438683" w:rsidR="00E22A12" w:rsidRDefault="00444D67" w:rsidP="00E22A12">
      <w:pPr>
        <w:spacing w:line="360" w:lineRule="auto"/>
        <w:jc w:val="both"/>
        <w:rPr>
          <w:rFonts w:ascii="Arial" w:hAnsi="Arial" w:cs="Arial"/>
          <w:bCs/>
        </w:rPr>
      </w:pPr>
      <w:r w:rsidRPr="00444D67">
        <w:rPr>
          <w:rFonts w:ascii="Arial" w:hAnsi="Arial" w:cs="Arial"/>
          <w:bCs/>
        </w:rPr>
        <w:t>Wojewódzki Inspektorat Jakości Handlowej Artykułów Rolno-Spożywczych z siedzibą w Zielonej Górze w III kwartale 2020 r. przeprowadził   kontrole planowe w zakresie jakości handlowej dań gotowych u 3 producentów,  w 3 punktach gastronomicznych oraz w 4  placówkach detalicznych</w:t>
      </w:r>
      <w:r>
        <w:rPr>
          <w:rFonts w:ascii="Arial" w:hAnsi="Arial" w:cs="Arial"/>
          <w:bCs/>
        </w:rPr>
        <w:t>.</w:t>
      </w:r>
    </w:p>
    <w:p w14:paraId="338C3378" w14:textId="77777777" w:rsidR="00444D67" w:rsidRDefault="00444D67" w:rsidP="00E22A12">
      <w:pPr>
        <w:spacing w:line="360" w:lineRule="auto"/>
        <w:jc w:val="both"/>
        <w:rPr>
          <w:rFonts w:ascii="Arial" w:hAnsi="Arial" w:cs="Arial"/>
          <w:bCs/>
        </w:rPr>
      </w:pPr>
    </w:p>
    <w:p w14:paraId="6CDA13EC" w14:textId="2361625A" w:rsidR="00444D67" w:rsidRDefault="00444D67" w:rsidP="00E22A12">
      <w:pPr>
        <w:spacing w:line="360" w:lineRule="auto"/>
        <w:jc w:val="both"/>
        <w:rPr>
          <w:rFonts w:ascii="Arial" w:hAnsi="Arial" w:cs="Arial"/>
          <w:bCs/>
        </w:rPr>
      </w:pPr>
      <w:r w:rsidRPr="00444D67">
        <w:rPr>
          <w:rFonts w:ascii="Arial" w:hAnsi="Arial" w:cs="Arial"/>
          <w:bCs/>
        </w:rPr>
        <w:t>W przypadku podmiotów w detalu i gastronomii były to pierwsze kontrole w tym zakresie.</w:t>
      </w:r>
    </w:p>
    <w:p w14:paraId="6ACC6960" w14:textId="249F614E" w:rsidR="004B048E" w:rsidRDefault="004B048E" w:rsidP="00E22A1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1164B798" w14:textId="5FE3F5EB" w:rsidR="00444D67" w:rsidRDefault="00444D67" w:rsidP="00E22A12">
      <w:pPr>
        <w:spacing w:line="360" w:lineRule="auto"/>
        <w:jc w:val="both"/>
        <w:rPr>
          <w:rFonts w:ascii="Arial" w:hAnsi="Arial" w:cs="Arial"/>
          <w:bCs/>
        </w:rPr>
      </w:pPr>
    </w:p>
    <w:p w14:paraId="475E1EF3" w14:textId="77777777" w:rsidR="00444D67" w:rsidRPr="00916D6D" w:rsidRDefault="00444D67" w:rsidP="00E22A12">
      <w:pPr>
        <w:spacing w:line="360" w:lineRule="auto"/>
        <w:jc w:val="both"/>
        <w:rPr>
          <w:rFonts w:ascii="Arial" w:hAnsi="Arial" w:cs="Arial"/>
          <w:bCs/>
        </w:rPr>
      </w:pPr>
    </w:p>
    <w:p w14:paraId="42BCF2EC" w14:textId="1940ECE2" w:rsidR="00C03B72" w:rsidRPr="00F02D26" w:rsidRDefault="00C03B72" w:rsidP="00C03B72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F02D26">
        <w:rPr>
          <w:rFonts w:ascii="Arial" w:hAnsi="Arial" w:cs="Arial"/>
          <w:b/>
          <w:u w:val="single"/>
        </w:rPr>
        <w:lastRenderedPageBreak/>
        <w:t>Wnioski i ustalenia końcowe:</w:t>
      </w:r>
    </w:p>
    <w:p w14:paraId="407379E0" w14:textId="5A136A83" w:rsidR="00F02D26" w:rsidRDefault="00F02D26" w:rsidP="00F02D26">
      <w:pPr>
        <w:spacing w:line="360" w:lineRule="auto"/>
        <w:jc w:val="both"/>
        <w:rPr>
          <w:rFonts w:ascii="Arial" w:hAnsi="Arial" w:cs="Arial"/>
          <w:b/>
        </w:rPr>
      </w:pPr>
    </w:p>
    <w:p w14:paraId="6FC74AEC" w14:textId="77777777" w:rsidR="007273CC" w:rsidRDefault="007273CC" w:rsidP="007273C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Cs/>
        </w:rPr>
      </w:pPr>
      <w:r w:rsidRPr="007273CC">
        <w:rPr>
          <w:rFonts w:ascii="Arial" w:hAnsi="Arial" w:cs="Arial"/>
          <w:bCs/>
        </w:rPr>
        <w:t>Kontrolę w zakresie jakości handlowej dań gotowych  przeprowadzono łącznie w 10 podmiotach, w tym 4 w obrocie detalicznym, 3 w punktach gastronomicznych, 3 u producentów,</w:t>
      </w:r>
    </w:p>
    <w:p w14:paraId="47B492E9" w14:textId="77777777" w:rsidR="007273CC" w:rsidRDefault="007273CC" w:rsidP="007273C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Cs/>
        </w:rPr>
      </w:pPr>
      <w:r w:rsidRPr="007273CC">
        <w:rPr>
          <w:rFonts w:ascii="Arial" w:hAnsi="Arial" w:cs="Arial"/>
          <w:bCs/>
        </w:rPr>
        <w:t>Skontrolowano 16 partii dań gotowych,</w:t>
      </w:r>
    </w:p>
    <w:p w14:paraId="414B3779" w14:textId="13D75A6C" w:rsidR="00B610CC" w:rsidRPr="007273CC" w:rsidRDefault="007273CC" w:rsidP="007273C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Cs/>
        </w:rPr>
      </w:pPr>
      <w:r w:rsidRPr="007273CC">
        <w:rPr>
          <w:rFonts w:ascii="Arial" w:hAnsi="Arial" w:cs="Arial"/>
          <w:bCs/>
        </w:rPr>
        <w:t>Stwierdzono nieprawidłowości o charakterze zafałszowania u jednego producenta dotyczące 2 produktów.</w:t>
      </w:r>
    </w:p>
    <w:p w14:paraId="61D3B33D" w14:textId="77777777" w:rsidR="00B610CC" w:rsidRPr="00B610CC" w:rsidRDefault="00B610CC" w:rsidP="00B610CC">
      <w:pPr>
        <w:spacing w:line="360" w:lineRule="auto"/>
        <w:jc w:val="both"/>
        <w:rPr>
          <w:rFonts w:ascii="Arial" w:hAnsi="Arial" w:cs="Arial"/>
          <w:bCs/>
        </w:rPr>
      </w:pPr>
    </w:p>
    <w:p w14:paraId="2917659C" w14:textId="30E80469" w:rsidR="00CC0E1D" w:rsidRDefault="00CC0E1D" w:rsidP="00CC0E1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E234E2">
        <w:rPr>
          <w:rFonts w:ascii="Arial" w:hAnsi="Arial" w:cs="Arial"/>
          <w:b/>
          <w:u w:val="single"/>
        </w:rPr>
        <w:t>Sankcje:</w:t>
      </w:r>
    </w:p>
    <w:p w14:paraId="24E5A8F0" w14:textId="198EB942" w:rsidR="00D11E62" w:rsidRDefault="00D11E62" w:rsidP="00CC0E1D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61A68BDF" w14:textId="00D61D4F" w:rsidR="00916D6D" w:rsidRDefault="00444D67" w:rsidP="00444D67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444D67">
        <w:rPr>
          <w:rFonts w:ascii="Arial" w:hAnsi="Arial" w:cs="Arial"/>
          <w:bCs/>
        </w:rPr>
        <w:t>Stwierdzono nieprawidłowości w podmiocie będącym producentem zakresie niespełnienia deklaracji producenta naruszają art. 4 ustawy o jakości handlowej artykułów rolno-spożywczych w związku z art. 3 pkt. 5 i 10 tej ustawy oraz art. 7 ust.1 lit. a  rozporządzenia Parlamentu Europejskiego i Rady (UE) nr 1169/2011. W związku z powyższym wszczęte zostało jedno postępowanie administracyjne w celu nałożenia kary pieniężnej na podstawie art.  40a ust. 1 pkt. 4 ustawy o jakości handlowej artykułów rolno-spożywczych. Wszczęcie dotyczyło 2 partii produktów</w:t>
      </w:r>
      <w:r>
        <w:rPr>
          <w:rFonts w:ascii="Arial" w:hAnsi="Arial" w:cs="Arial"/>
          <w:bCs/>
        </w:rPr>
        <w:t>.</w:t>
      </w:r>
    </w:p>
    <w:p w14:paraId="312F08B0" w14:textId="77777777" w:rsidR="00444D67" w:rsidRPr="00444D67" w:rsidRDefault="00444D67" w:rsidP="00444D67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</w:p>
    <w:p w14:paraId="5037AC6C" w14:textId="4692A00F" w:rsidR="00916D6D" w:rsidRPr="00916D6D" w:rsidRDefault="00916D6D" w:rsidP="00916D6D">
      <w:pPr>
        <w:spacing w:line="360" w:lineRule="auto"/>
        <w:jc w:val="both"/>
        <w:rPr>
          <w:rFonts w:ascii="Arial" w:hAnsi="Arial" w:cs="Arial"/>
          <w:bCs/>
        </w:rPr>
      </w:pPr>
    </w:p>
    <w:p w14:paraId="4DD30928" w14:textId="30D2B36F" w:rsidR="0054291E" w:rsidRPr="002325FA" w:rsidRDefault="0054291E" w:rsidP="002325F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54291E">
        <w:rPr>
          <w:rFonts w:ascii="Arial" w:hAnsi="Arial" w:cs="Arial"/>
          <w:b/>
        </w:rPr>
        <w:t>Wyniki kontroli</w:t>
      </w:r>
      <w:r w:rsidR="00AB6D3B">
        <w:rPr>
          <w:rFonts w:ascii="Arial" w:hAnsi="Arial" w:cs="Arial"/>
          <w:b/>
        </w:rPr>
        <w:t xml:space="preserve"> </w:t>
      </w:r>
      <w:r w:rsidR="002325FA">
        <w:rPr>
          <w:rFonts w:ascii="Arial" w:hAnsi="Arial" w:cs="Arial"/>
          <w:b/>
        </w:rPr>
        <w:t xml:space="preserve">w zakresie </w:t>
      </w:r>
      <w:r w:rsidR="002325FA" w:rsidRPr="002325FA">
        <w:rPr>
          <w:rFonts w:ascii="Arial" w:hAnsi="Arial" w:cs="Arial"/>
          <w:b/>
        </w:rPr>
        <w:t>jakości handlowej świeżych owoców i warzyw</w:t>
      </w:r>
      <w:r w:rsidR="002325FA">
        <w:rPr>
          <w:rFonts w:ascii="Arial" w:hAnsi="Arial" w:cs="Arial"/>
          <w:b/>
        </w:rPr>
        <w:t xml:space="preserve"> o</w:t>
      </w:r>
      <w:r w:rsidR="002325FA" w:rsidRPr="002325FA">
        <w:rPr>
          <w:rFonts w:ascii="Arial" w:hAnsi="Arial" w:cs="Arial"/>
          <w:b/>
        </w:rPr>
        <w:t>raz jakości handlowej ziemniaków</w:t>
      </w:r>
    </w:p>
    <w:p w14:paraId="040F6D59" w14:textId="47FD7B44" w:rsidR="0054291E" w:rsidRDefault="0054291E" w:rsidP="0054291E">
      <w:pPr>
        <w:spacing w:line="360" w:lineRule="auto"/>
        <w:jc w:val="both"/>
        <w:rPr>
          <w:rFonts w:ascii="Arial" w:hAnsi="Arial" w:cs="Arial"/>
          <w:bCs/>
        </w:rPr>
      </w:pPr>
    </w:p>
    <w:p w14:paraId="188A95C6" w14:textId="52BD484A" w:rsidR="0054291E" w:rsidRDefault="002325FA" w:rsidP="002325F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82304" behindDoc="1" locked="0" layoutInCell="1" allowOverlap="1" wp14:anchorId="2192D9D2" wp14:editId="31220C79">
            <wp:simplePos x="0" y="0"/>
            <wp:positionH relativeFrom="column">
              <wp:posOffset>37465</wp:posOffset>
            </wp:positionH>
            <wp:positionV relativeFrom="paragraph">
              <wp:posOffset>34925</wp:posOffset>
            </wp:positionV>
            <wp:extent cx="1386840" cy="1386840"/>
            <wp:effectExtent l="38100" t="38100" r="41910" b="41910"/>
            <wp:wrapTight wrapText="bothSides">
              <wp:wrapPolygon edited="0">
                <wp:start x="-593" y="-593"/>
                <wp:lineTo x="-593" y="21956"/>
                <wp:lineTo x="21956" y="21956"/>
                <wp:lineTo x="21956" y="-593"/>
                <wp:lineTo x="-593" y="-593"/>
              </wp:wrapPolygon>
            </wp:wrapTight>
            <wp:docPr id="7" name="Obraz 7" descr="zdjęcie przestawia ziemni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zdjęcie przestawia ziemniaki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ln w="3810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2325FA">
        <w:rPr>
          <w:rFonts w:ascii="Arial" w:hAnsi="Arial" w:cs="Arial"/>
          <w:bCs/>
        </w:rPr>
        <w:t>Zgodnie z planowaną na III kwartał realizacją kontroli jakości handlowej artykułów rolno-spożywczych na etapie sprzedaży detalicznej konsumentowi finalnemu Wojewódzki Inspektorat Jakości Handlowej Artykułów Rolno-Spożywczych z siedzibą w Zielonej Górze przeprowadził w III kwartale 2020 r. kontrolę planową w zakresie jakości handlowej świeżych owoców i warzyw oraz jakość handlowa ziemniaków.</w:t>
      </w:r>
    </w:p>
    <w:p w14:paraId="39713D5C" w14:textId="484BC897" w:rsidR="008B4832" w:rsidRDefault="008B4832" w:rsidP="0054291E">
      <w:pPr>
        <w:spacing w:line="360" w:lineRule="auto"/>
        <w:jc w:val="both"/>
        <w:rPr>
          <w:rFonts w:ascii="Arial" w:hAnsi="Arial" w:cs="Arial"/>
          <w:bCs/>
        </w:rPr>
      </w:pPr>
    </w:p>
    <w:p w14:paraId="1E5B1E5A" w14:textId="742AEF27" w:rsidR="008B4832" w:rsidRDefault="002325FA" w:rsidP="0054291E">
      <w:pPr>
        <w:spacing w:line="360" w:lineRule="auto"/>
        <w:jc w:val="both"/>
        <w:rPr>
          <w:rFonts w:ascii="Arial" w:hAnsi="Arial" w:cs="Arial"/>
          <w:bCs/>
        </w:rPr>
      </w:pPr>
      <w:r w:rsidRPr="002325FA">
        <w:rPr>
          <w:rFonts w:ascii="Arial" w:hAnsi="Arial" w:cs="Arial"/>
          <w:bCs/>
        </w:rPr>
        <w:lastRenderedPageBreak/>
        <w:t>Zgodnie z planowaną na III kwartał realizacją kontroli jakości handlowej artykułów rolno-spożywczych na etapie sprzedaży detalicznej konsumentowi finalnemu Wojewódzki Inspektorat Jakości Handlowej Artykułów Rolno-Spożywczych z siedzibą w Zielonej Górze przeprowadził w III kwartale 2020 r. kontrolę planową w zakresie jakości handlowej świeżych owoców i warzyw oraz jakość handlowa ziemniaków. Kontrolą objęto sprzedaż detaliczną owoców i warzyw oraz ziemniaków.</w:t>
      </w:r>
      <w:r>
        <w:rPr>
          <w:rFonts w:ascii="Arial" w:hAnsi="Arial" w:cs="Arial"/>
          <w:bCs/>
        </w:rPr>
        <w:t xml:space="preserve"> </w:t>
      </w:r>
    </w:p>
    <w:p w14:paraId="7170D034" w14:textId="0FF04A16" w:rsidR="002325FA" w:rsidRDefault="002325FA" w:rsidP="0054291E">
      <w:pPr>
        <w:spacing w:line="360" w:lineRule="auto"/>
        <w:jc w:val="both"/>
        <w:rPr>
          <w:rFonts w:ascii="Arial" w:hAnsi="Arial" w:cs="Arial"/>
          <w:bCs/>
        </w:rPr>
      </w:pPr>
    </w:p>
    <w:p w14:paraId="1056F6C0" w14:textId="77777777" w:rsidR="002325FA" w:rsidRDefault="002325FA" w:rsidP="0054291E">
      <w:pPr>
        <w:spacing w:line="360" w:lineRule="auto"/>
        <w:jc w:val="both"/>
        <w:rPr>
          <w:rFonts w:ascii="Arial" w:hAnsi="Arial" w:cs="Arial"/>
          <w:bCs/>
        </w:rPr>
      </w:pPr>
    </w:p>
    <w:p w14:paraId="033A09A8" w14:textId="05CA22CE" w:rsidR="0054291E" w:rsidRPr="0054291E" w:rsidRDefault="0054291E" w:rsidP="0054291E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4291E">
        <w:rPr>
          <w:rFonts w:ascii="Arial" w:hAnsi="Arial" w:cs="Arial"/>
          <w:b/>
          <w:u w:val="single"/>
        </w:rPr>
        <w:t>Wnioski i ustalenia końcowe:</w:t>
      </w:r>
    </w:p>
    <w:p w14:paraId="0D6EC2B1" w14:textId="6F1298AF" w:rsidR="0054291E" w:rsidRDefault="0054291E" w:rsidP="00CC0E1D">
      <w:pPr>
        <w:spacing w:line="360" w:lineRule="auto"/>
        <w:jc w:val="both"/>
        <w:rPr>
          <w:rFonts w:ascii="Arial" w:hAnsi="Arial" w:cs="Arial"/>
          <w:bCs/>
        </w:rPr>
      </w:pPr>
    </w:p>
    <w:p w14:paraId="3E3F57D8" w14:textId="1DCCE549" w:rsidR="002325FA" w:rsidRPr="002325FA" w:rsidRDefault="002325FA" w:rsidP="002325F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2325FA">
        <w:rPr>
          <w:rFonts w:ascii="Arial" w:hAnsi="Arial" w:cs="Arial"/>
          <w:bCs/>
        </w:rPr>
        <w:t>kontrolę przeprowadzono w 17 podmiotach gospodarczych,</w:t>
      </w:r>
    </w:p>
    <w:p w14:paraId="3C2B569D" w14:textId="13C7FD48" w:rsidR="002325FA" w:rsidRPr="002325FA" w:rsidRDefault="002325FA" w:rsidP="002325F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2325FA">
        <w:rPr>
          <w:rFonts w:ascii="Arial" w:hAnsi="Arial" w:cs="Arial"/>
          <w:bCs/>
        </w:rPr>
        <w:t>ogółem skontrolowano 70 partii świeżych owoców i warzyw o łącznej masie 3.404,6kg, w tym 35 partii świeżych owoców o łącznej masie 1.627,4kg i 35 partii świeżych warzyw o łącznej masie 1.777,2kg,</w:t>
      </w:r>
    </w:p>
    <w:p w14:paraId="442F88CA" w14:textId="543E6056" w:rsidR="002325FA" w:rsidRPr="002325FA" w:rsidRDefault="002325FA" w:rsidP="002325F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2325FA">
        <w:rPr>
          <w:rFonts w:ascii="Arial" w:hAnsi="Arial" w:cs="Arial"/>
          <w:bCs/>
        </w:rPr>
        <w:t>kontroli jakości handlowej świeżych owoców i warzyw w zakresie zgodności z wymaganiami szczegółowych norm handlowych poddano ogółem 45 partii o łącznej masie 2.327,4kg, w tym 31 partii świeżych owoców o łącznej masie 1.137,4kg (2 partie o masie 39kg - owoce krajowe, 29 partii o masie 1.098,4kg owoce pochodzące z krajów UE trzecich z krajów trzecich) i 14 partii świeżych warzyw o łącznej masie 1.190kg (12 partii o masie 1.090kg - warzywa krajowe, 2 partie o masie 100kg warzywa pochodzące z krajów UE trzecich z krajów trzecich),</w:t>
      </w:r>
    </w:p>
    <w:p w14:paraId="77C5F661" w14:textId="71532B9B" w:rsidR="002325FA" w:rsidRPr="002325FA" w:rsidRDefault="002325FA" w:rsidP="002325F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2325FA">
        <w:rPr>
          <w:rFonts w:ascii="Arial" w:hAnsi="Arial" w:cs="Arial"/>
          <w:bCs/>
        </w:rPr>
        <w:t>kontroli jakości handlowej świeżych owoców i warzyw w zakresie zgodności z wymaganiami ogólnej normy handlowej poddano ogółem 25 partii o łącznej masie 1.077,2kg, w tym 4 partie świeżych owoców o łącznej masie 490kg (2 partie o masie 70kg – owoce krajowe, 2 partie o masie 420kg - owoce pochodzące z krajów UE trzecich z krajów trzecich) i 21 partii świeżych warzyw o łącznej masie 587,2kg (20 partii o masie 547,2kg - warzywa krajowe, 1 partia o masie 40kg warzywa pochodzące z krajów UE trzecich z krajów trzecich),</w:t>
      </w:r>
    </w:p>
    <w:p w14:paraId="425BD002" w14:textId="0BF48A16" w:rsidR="002325FA" w:rsidRPr="002325FA" w:rsidRDefault="002325FA" w:rsidP="002325F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2325FA">
        <w:rPr>
          <w:rFonts w:ascii="Arial" w:hAnsi="Arial" w:cs="Arial"/>
          <w:bCs/>
        </w:rPr>
        <w:t>nieprawidłowości odnotowano w 7 podmiotach gospodarczych, co stanowi 41,17% wszystkich skontrolowanych podmiotów,</w:t>
      </w:r>
    </w:p>
    <w:p w14:paraId="06E2B0BF" w14:textId="7DAFCFEB" w:rsidR="002325FA" w:rsidRPr="002325FA" w:rsidRDefault="002325FA" w:rsidP="002325F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2325FA">
        <w:rPr>
          <w:rFonts w:ascii="Arial" w:hAnsi="Arial" w:cs="Arial"/>
          <w:bCs/>
        </w:rPr>
        <w:t xml:space="preserve">nieprawidłowości w zakresie znakowania stwierdzono w 26 partiach świeżych owoców i warzyw o łącznej masie 424,1kg co stanowiło 37,14% ogółem </w:t>
      </w:r>
      <w:r w:rsidRPr="002325FA">
        <w:rPr>
          <w:rFonts w:ascii="Arial" w:hAnsi="Arial" w:cs="Arial"/>
          <w:bCs/>
        </w:rPr>
        <w:lastRenderedPageBreak/>
        <w:t>skontrolowanych partii i 12,45% w odniesieniu do ich masy. ( w tym pochodzenia krajowego 11 partii o łącznej masie 148,2kg, oraz świeżych owoców i warzyw pochodzące z krajów UE trzecich z krajów trzecich 15 partii o łącznej masie 275,9kg.)</w:t>
      </w:r>
      <w:r>
        <w:rPr>
          <w:rFonts w:ascii="Arial" w:hAnsi="Arial" w:cs="Arial"/>
          <w:bCs/>
        </w:rPr>
        <w:t>,</w:t>
      </w:r>
    </w:p>
    <w:p w14:paraId="10C1460D" w14:textId="77777777" w:rsidR="002325FA" w:rsidRPr="002325FA" w:rsidRDefault="002325FA" w:rsidP="002325F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2325FA">
        <w:rPr>
          <w:rFonts w:ascii="Arial" w:hAnsi="Arial" w:cs="Arial"/>
          <w:bCs/>
        </w:rPr>
        <w:t>nieprawidłowości w zakresie znakowania świeżych owoców i warzyw objętych szczegółowymi normami handlowymi stwierdzono w 5 podmiotach gospodarczych w 20 partiach świeżych owoców i warzyw o łącznej masie 353,9 kg., w tym:</w:t>
      </w:r>
    </w:p>
    <w:p w14:paraId="197CBA48" w14:textId="77777777" w:rsidR="002325FA" w:rsidRDefault="002325FA" w:rsidP="002325FA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2325FA">
        <w:rPr>
          <w:rFonts w:ascii="Arial" w:hAnsi="Arial" w:cs="Arial"/>
          <w:bCs/>
        </w:rPr>
        <w:t>pochodzenia krajowego 3 podmiotach gospodarczych w 5 partiach świeżych</w:t>
      </w:r>
    </w:p>
    <w:p w14:paraId="0FF9E42C" w14:textId="238DFF02" w:rsidR="002325FA" w:rsidRDefault="002325FA" w:rsidP="002325FA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2325FA">
        <w:rPr>
          <w:rFonts w:ascii="Arial" w:hAnsi="Arial" w:cs="Arial"/>
          <w:bCs/>
        </w:rPr>
        <w:t>owoców i warzyw o łącznej masie 78 kg.,</w:t>
      </w:r>
    </w:p>
    <w:p w14:paraId="20C98A12" w14:textId="77777777" w:rsidR="002325FA" w:rsidRDefault="002325FA" w:rsidP="002325FA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2325FA">
        <w:rPr>
          <w:rFonts w:ascii="Arial" w:hAnsi="Arial" w:cs="Arial"/>
          <w:bCs/>
        </w:rPr>
        <w:t>pochodzące z państw UE i krajów trzecich w 5 podmiotach gospodarczych w</w:t>
      </w:r>
    </w:p>
    <w:p w14:paraId="33344CE9" w14:textId="4A2787E6" w:rsidR="002325FA" w:rsidRPr="002325FA" w:rsidRDefault="002325FA" w:rsidP="002325FA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2325FA">
        <w:rPr>
          <w:rFonts w:ascii="Arial" w:hAnsi="Arial" w:cs="Arial"/>
          <w:bCs/>
        </w:rPr>
        <w:t>15 partiach świeżych owoców i warzyw o łącznej masie 275,9 kg.,</w:t>
      </w:r>
    </w:p>
    <w:p w14:paraId="16728A16" w14:textId="698DA64E" w:rsidR="002325FA" w:rsidRPr="002325FA" w:rsidRDefault="002325FA" w:rsidP="002325F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2325FA">
        <w:rPr>
          <w:rFonts w:ascii="Arial" w:hAnsi="Arial" w:cs="Arial"/>
          <w:bCs/>
        </w:rPr>
        <w:t>nieprawidłowości w zakresie znakowania świeżych owoców i warzyw objętych ogólną normą handlową stwierdzono w 4 podmiotach gospodarczych w 6 partiach świeżych owoców i warzyw o łącznej masie 70,2 kg. - pochodzenia krajowego</w:t>
      </w:r>
      <w:r>
        <w:rPr>
          <w:rFonts w:ascii="Arial" w:hAnsi="Arial" w:cs="Arial"/>
          <w:bCs/>
        </w:rPr>
        <w:t>,</w:t>
      </w:r>
    </w:p>
    <w:p w14:paraId="7456D8BF" w14:textId="5AE59866" w:rsidR="002325FA" w:rsidRPr="002325FA" w:rsidRDefault="002325FA" w:rsidP="002325F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2325FA">
        <w:rPr>
          <w:rFonts w:ascii="Arial" w:hAnsi="Arial" w:cs="Arial"/>
          <w:bCs/>
        </w:rPr>
        <w:t>w związku z wykrytymi nieprawidłowościami w zakresie znakowania świeżych owoców i warzyw wystawiono łącznie 26 protokołów niezgodności nakazujących doprowadzenie znakowania do zgodności z obowiązującymi przepisami prawnymi</w:t>
      </w:r>
      <w:r>
        <w:rPr>
          <w:rFonts w:ascii="Arial" w:hAnsi="Arial" w:cs="Arial"/>
          <w:bCs/>
        </w:rPr>
        <w:t>,</w:t>
      </w:r>
    </w:p>
    <w:p w14:paraId="44A08C4F" w14:textId="33AFD109" w:rsidR="002325FA" w:rsidRPr="0093352C" w:rsidRDefault="002325FA" w:rsidP="0093352C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2325FA">
        <w:rPr>
          <w:rFonts w:ascii="Arial" w:hAnsi="Arial" w:cs="Arial"/>
          <w:bCs/>
        </w:rPr>
        <w:t>w 3 podmiotach gospodarczych na 17 skontrolowanych stwierdzono nieprawidłowości w zakresie prawidłowego prowadzenia dokumentacji towarzyszącej przesyłce świeżych owoców i warzyw, co stanowiło 17,64% ogółem skontrolowanych podmiotów</w:t>
      </w:r>
      <w:r w:rsidR="0093352C">
        <w:rPr>
          <w:rFonts w:ascii="Arial" w:hAnsi="Arial" w:cs="Arial"/>
          <w:bCs/>
        </w:rPr>
        <w:t>,</w:t>
      </w:r>
    </w:p>
    <w:p w14:paraId="7B303577" w14:textId="5A7B75DA" w:rsidR="002325FA" w:rsidRPr="0093352C" w:rsidRDefault="002325FA" w:rsidP="0093352C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2325FA">
        <w:rPr>
          <w:rFonts w:ascii="Arial" w:hAnsi="Arial" w:cs="Arial"/>
          <w:bCs/>
        </w:rPr>
        <w:t>kontrolą znakowania ziemniaków objęto 17 partii o łącznej masie 1.980kg</w:t>
      </w:r>
      <w:r w:rsidR="0093352C">
        <w:rPr>
          <w:rFonts w:ascii="Arial" w:hAnsi="Arial" w:cs="Arial"/>
          <w:bCs/>
        </w:rPr>
        <w:t>,</w:t>
      </w:r>
    </w:p>
    <w:p w14:paraId="62542461" w14:textId="0937140A" w:rsidR="002325FA" w:rsidRPr="0093352C" w:rsidRDefault="002325FA" w:rsidP="0093352C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2325FA">
        <w:rPr>
          <w:rFonts w:ascii="Arial" w:hAnsi="Arial" w:cs="Arial"/>
          <w:bCs/>
        </w:rPr>
        <w:t>nieprawidłowości w zakresie znakowania ziemniaków stwierdzono w: 3 podmiotach gospodarczych w 3 partiach o łącznej masie 236kg, co stanowiło 17,64% ogółem skontrolowanych partii i 11,91% w odniesieniu do ich masy</w:t>
      </w:r>
      <w:r w:rsidR="0093352C">
        <w:rPr>
          <w:rFonts w:ascii="Arial" w:hAnsi="Arial" w:cs="Arial"/>
          <w:bCs/>
        </w:rPr>
        <w:t>,</w:t>
      </w:r>
    </w:p>
    <w:p w14:paraId="36360AF6" w14:textId="3447F3ED" w:rsidR="002325FA" w:rsidRPr="0093352C" w:rsidRDefault="002325FA" w:rsidP="0093352C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2325FA">
        <w:rPr>
          <w:rFonts w:ascii="Arial" w:hAnsi="Arial" w:cs="Arial"/>
          <w:bCs/>
        </w:rPr>
        <w:t>wydano i ogłoszono ustnie 3 decyzje o masie 236kg nakazujących doprowadzenie zakwestionowanych partii ziemniaków do zgodności jakości handlowej poprzez poddanie w miejscu sprzedaży na wywieszce dotyczącej danego środka spożywczego wizerunku flagi państwa pochodzenia</w:t>
      </w:r>
      <w:r w:rsidR="0093352C">
        <w:rPr>
          <w:rFonts w:ascii="Arial" w:hAnsi="Arial" w:cs="Arial"/>
          <w:bCs/>
        </w:rPr>
        <w:t>,</w:t>
      </w:r>
    </w:p>
    <w:p w14:paraId="46CB12B2" w14:textId="04BD3D65" w:rsidR="002325FA" w:rsidRPr="0093352C" w:rsidRDefault="002325FA" w:rsidP="0093352C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2325FA">
        <w:rPr>
          <w:rFonts w:ascii="Arial" w:hAnsi="Arial" w:cs="Arial"/>
          <w:bCs/>
        </w:rPr>
        <w:lastRenderedPageBreak/>
        <w:t>wszczęto z urzędu 7 postępowań w sprawie wymierzenia kary pieniężnej na podstawie art. 40a ust. 1 pkt 3 ustawy z dnia 19 grudnia 2003 roku  o organizacji rynków owoców i warzyw oraz rynku chmielu (Dz. U. z 2019 r., poz. 935 ze zm.), w związku z wprowadzeniem do obrotu handlowego nieprawidłowo oznakowanych świeżych owoców i warzyw</w:t>
      </w:r>
      <w:r w:rsidR="0093352C">
        <w:rPr>
          <w:rFonts w:ascii="Arial" w:hAnsi="Arial" w:cs="Arial"/>
          <w:bCs/>
        </w:rPr>
        <w:t>,</w:t>
      </w:r>
    </w:p>
    <w:p w14:paraId="476587AA" w14:textId="34B91043" w:rsidR="002325FA" w:rsidRPr="0093352C" w:rsidRDefault="002325FA" w:rsidP="0093352C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2325FA">
        <w:rPr>
          <w:rFonts w:ascii="Arial" w:hAnsi="Arial" w:cs="Arial"/>
          <w:bCs/>
        </w:rPr>
        <w:t>wszczęto z urzędu 3 postępowania w sprawie wymierzenia kary pieniężnej na podstawie art. 40a ust. 1 pkt. 3 ustawy z dnia 21 grudnia 2000r. o jakości handlowej artykułów rolno-spożywczych (Dz. U. z 2019 r. poz. 2178 ze zm.), w związku z wprowadzeniem do obrotu handlowego nieprawidłowo oznakowanych ziemniaków</w:t>
      </w:r>
      <w:r w:rsidR="0093352C">
        <w:rPr>
          <w:rFonts w:ascii="Arial" w:hAnsi="Arial" w:cs="Arial"/>
          <w:bCs/>
        </w:rPr>
        <w:t>,</w:t>
      </w:r>
    </w:p>
    <w:p w14:paraId="0000716E" w14:textId="690156EA" w:rsidR="00AF3D72" w:rsidRPr="0093352C" w:rsidRDefault="002325FA" w:rsidP="0093352C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2325FA">
        <w:rPr>
          <w:rFonts w:ascii="Arial" w:hAnsi="Arial" w:cs="Arial"/>
          <w:bCs/>
        </w:rPr>
        <w:t>po zakończeniu postępowania administracyjnego do podmiotów kontrolowanych zostaną wysłane zalecenia pokontrolne 10 w tym (7 dotyczące nieprawidłowego oznakowania świeżych owoców i warzyw oraz 3 nieprawidłowego oznakowania ziemniaków) oraz 7 informacji  o obciążeniu kosztami.</w:t>
      </w:r>
    </w:p>
    <w:p w14:paraId="703F8E20" w14:textId="77777777" w:rsidR="00AF3D72" w:rsidRPr="00AF3D72" w:rsidRDefault="00AF3D72" w:rsidP="00AF3D72">
      <w:pPr>
        <w:spacing w:line="360" w:lineRule="auto"/>
        <w:jc w:val="both"/>
        <w:rPr>
          <w:rFonts w:ascii="Arial" w:hAnsi="Arial" w:cs="Arial"/>
          <w:bCs/>
        </w:rPr>
      </w:pPr>
    </w:p>
    <w:p w14:paraId="770AC4DB" w14:textId="68F7A3D9" w:rsidR="00916D6D" w:rsidRDefault="00916D6D" w:rsidP="00916D6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916D6D">
        <w:rPr>
          <w:rFonts w:ascii="Arial" w:hAnsi="Arial" w:cs="Arial"/>
          <w:b/>
          <w:u w:val="single"/>
        </w:rPr>
        <w:t>Sankcje</w:t>
      </w:r>
    </w:p>
    <w:p w14:paraId="5A758F0A" w14:textId="14224C47" w:rsidR="00FB0372" w:rsidRDefault="00FB0372" w:rsidP="00FB037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8D1BDD7" w14:textId="77777777" w:rsidR="0093352C" w:rsidRDefault="0093352C" w:rsidP="0093352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</w:rPr>
      </w:pPr>
      <w:r w:rsidRPr="0093352C">
        <w:rPr>
          <w:rFonts w:ascii="Arial" w:hAnsi="Arial" w:cs="Arial"/>
          <w:bCs/>
        </w:rPr>
        <w:t>Działając, na podstawie art. 29 ust. 1 pkt 2 ustawy z dnia 21 grudnia 2000r. o jakości handlowej artykułów rolno-spożywczych (Dz. U. z 2019 r., poz. 2178 ze zm.), wydano i ogłoszono ustnie 3 decyzje o masie 236kg nakazujących doprowadzenie zakwestionowanych partii ziemniaków do zgodności jakości handlowej poprzez poddanie w miejscu sprzedaży na wywieszce dotyczącej danego środka spożywczego wizerunku flagi państwa pochodzenia</w:t>
      </w:r>
      <w:r>
        <w:rPr>
          <w:rFonts w:ascii="Arial" w:hAnsi="Arial" w:cs="Arial"/>
          <w:bCs/>
        </w:rPr>
        <w:t>,</w:t>
      </w:r>
    </w:p>
    <w:p w14:paraId="5E8C5FAB" w14:textId="77777777" w:rsidR="0093352C" w:rsidRDefault="0093352C" w:rsidP="0093352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</w:rPr>
      </w:pPr>
      <w:r w:rsidRPr="0093352C">
        <w:rPr>
          <w:rFonts w:ascii="Arial" w:hAnsi="Arial" w:cs="Arial"/>
          <w:bCs/>
        </w:rPr>
        <w:t>Wszczęto z urzędu 7 postępowań w sprawie wymierzenia kary pieniężnej na podstawie art. 40a ust. 1 pkt 3 ustawy z dnia 19 grudnia 2003 roku  o organizacji rynków owoców i warzyw oraz rynku chmielu (Dz. U. z 2019 r., poz. 935 ze zm.), w związku z wprowadzeniem do obrotu handlowego nieprawidłowo oznakowanych świeżych owoców i warzyw</w:t>
      </w:r>
      <w:r>
        <w:rPr>
          <w:rFonts w:ascii="Arial" w:hAnsi="Arial" w:cs="Arial"/>
          <w:bCs/>
        </w:rPr>
        <w:t>,</w:t>
      </w:r>
    </w:p>
    <w:p w14:paraId="36900104" w14:textId="77777777" w:rsidR="0093352C" w:rsidRDefault="0093352C" w:rsidP="0093352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</w:rPr>
      </w:pPr>
      <w:r w:rsidRPr="0093352C">
        <w:rPr>
          <w:rFonts w:ascii="Arial" w:hAnsi="Arial" w:cs="Arial"/>
          <w:bCs/>
        </w:rPr>
        <w:t xml:space="preserve">Wszczęto z urzędu 3 postępowania w sprawie wymierzenia kary pieniężnej na podstawie art. 40a ust. 1 pkt. 3 ustawy z dnia 21 grudnia 2000r. o jakości handlowej artykułów rolno-spożywczych (Dz. U. z 2019 r. poz. 2178 ze zm.), w </w:t>
      </w:r>
      <w:r w:rsidRPr="0093352C">
        <w:rPr>
          <w:rFonts w:ascii="Arial" w:hAnsi="Arial" w:cs="Arial"/>
          <w:bCs/>
        </w:rPr>
        <w:lastRenderedPageBreak/>
        <w:t>związku z wprowadzeniem do obrotu handlowego nieprawidłowo oznakowanych ziemniaków</w:t>
      </w:r>
      <w:r>
        <w:rPr>
          <w:rFonts w:ascii="Arial" w:hAnsi="Arial" w:cs="Arial"/>
          <w:bCs/>
        </w:rPr>
        <w:t>,</w:t>
      </w:r>
    </w:p>
    <w:p w14:paraId="5846A7BF" w14:textId="77777777" w:rsidR="0093352C" w:rsidRDefault="0093352C" w:rsidP="0093352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</w:rPr>
      </w:pPr>
      <w:r w:rsidRPr="0093352C">
        <w:rPr>
          <w:rFonts w:ascii="Arial" w:hAnsi="Arial" w:cs="Arial"/>
          <w:bCs/>
        </w:rPr>
        <w:t>Po zakończeniu postępowania administracyjnego do podmiotów kontrolowanych zostaną wysłane zalecenia pokontrolne 10 w tym (7 dotyczące nieprawidłowego oznakowania świeżych owoców i warzyw oraz 3 nieprawidłowego oznakowania ziemniaków) oraz 7 informacji  o obciążeniu kosztami</w:t>
      </w:r>
      <w:r>
        <w:rPr>
          <w:rFonts w:ascii="Arial" w:hAnsi="Arial" w:cs="Arial"/>
          <w:bCs/>
        </w:rPr>
        <w:t>,</w:t>
      </w:r>
    </w:p>
    <w:p w14:paraId="02D4FAB1" w14:textId="77AA3881" w:rsidR="0093352C" w:rsidRPr="0093352C" w:rsidRDefault="0093352C" w:rsidP="0093352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</w:rPr>
      </w:pPr>
      <w:r w:rsidRPr="0093352C">
        <w:rPr>
          <w:rFonts w:ascii="Arial" w:hAnsi="Arial" w:cs="Arial"/>
          <w:bCs/>
        </w:rPr>
        <w:t>W związku z wykrytymi nieprawidłowościami w zakresie znakowania świeżych owoców i warzyw wystawiono łącznie 26 protokołów niezgodności nakazujących doprowadzenie znakowania do zgodności z obowiązującymi przepisami prawnymi.</w:t>
      </w:r>
    </w:p>
    <w:p w14:paraId="5A52C7FD" w14:textId="299E2008" w:rsidR="0054291E" w:rsidRDefault="0054291E" w:rsidP="00CC0E1D">
      <w:pPr>
        <w:spacing w:line="360" w:lineRule="auto"/>
        <w:jc w:val="both"/>
        <w:rPr>
          <w:rFonts w:ascii="Arial" w:hAnsi="Arial" w:cs="Arial"/>
          <w:b/>
        </w:rPr>
      </w:pPr>
    </w:p>
    <w:p w14:paraId="323F9DFC" w14:textId="77777777" w:rsidR="0093352C" w:rsidRDefault="0093352C" w:rsidP="00CC0E1D">
      <w:pPr>
        <w:spacing w:line="360" w:lineRule="auto"/>
        <w:jc w:val="both"/>
        <w:rPr>
          <w:rFonts w:ascii="Arial" w:hAnsi="Arial" w:cs="Arial"/>
          <w:b/>
        </w:rPr>
      </w:pPr>
    </w:p>
    <w:p w14:paraId="03C67203" w14:textId="6FD47586" w:rsidR="00BB318D" w:rsidRPr="0054291E" w:rsidRDefault="00372F6E" w:rsidP="00F477F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Wyniki kontroli </w:t>
      </w:r>
      <w:r w:rsidR="0014170F" w:rsidRPr="0014170F">
        <w:rPr>
          <w:rFonts w:ascii="Arial" w:hAnsi="Arial" w:cs="Arial"/>
          <w:b/>
        </w:rPr>
        <w:t xml:space="preserve">w zakresie </w:t>
      </w:r>
      <w:r w:rsidR="00FE2818" w:rsidRPr="00FE2818">
        <w:rPr>
          <w:rFonts w:ascii="Arial" w:hAnsi="Arial" w:cs="Arial"/>
          <w:b/>
        </w:rPr>
        <w:t>podmiotów wyrabiających wino gronowe lub moszcz gronowy</w:t>
      </w:r>
    </w:p>
    <w:p w14:paraId="6F109C67" w14:textId="73D1B19F" w:rsidR="00607537" w:rsidRDefault="00607537" w:rsidP="00607537">
      <w:pPr>
        <w:spacing w:line="360" w:lineRule="auto"/>
        <w:jc w:val="both"/>
        <w:rPr>
          <w:rFonts w:ascii="Arial" w:hAnsi="Arial" w:cs="Arial"/>
        </w:rPr>
      </w:pPr>
    </w:p>
    <w:p w14:paraId="6AC5A4F0" w14:textId="705762B5" w:rsidR="0052693C" w:rsidRDefault="0052693C" w:rsidP="005269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0256" behindDoc="1" locked="0" layoutInCell="1" allowOverlap="1" wp14:anchorId="336B0E9A" wp14:editId="6372ACC4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830580" cy="1492885"/>
            <wp:effectExtent l="38100" t="38100" r="45720" b="31115"/>
            <wp:wrapTight wrapText="bothSides">
              <wp:wrapPolygon edited="0">
                <wp:start x="-991" y="-551"/>
                <wp:lineTo x="-991" y="21775"/>
                <wp:lineTo x="22294" y="21775"/>
                <wp:lineTo x="22294" y="-551"/>
                <wp:lineTo x="-991" y="-551"/>
              </wp:wrapPolygon>
            </wp:wrapTight>
            <wp:docPr id="5" name="Obraz 5" descr="zdjęcie przedstawia kiść zielonych winogron na gałę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zdjęcie przedstawia kiść zielonych winogron na gałęzi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492885"/>
                    </a:xfrm>
                    <a:prstGeom prst="rect">
                      <a:avLst/>
                    </a:prstGeom>
                    <a:ln w="3810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583F3633" w14:textId="0AEB1CC6" w:rsidR="0052693C" w:rsidRDefault="0052693C" w:rsidP="0052693C">
      <w:pPr>
        <w:spacing w:line="360" w:lineRule="auto"/>
        <w:jc w:val="both"/>
        <w:rPr>
          <w:rFonts w:ascii="Arial" w:hAnsi="Arial" w:cs="Arial"/>
        </w:rPr>
      </w:pPr>
    </w:p>
    <w:p w14:paraId="600108F8" w14:textId="5D8271DF" w:rsidR="0052693C" w:rsidRDefault="0052693C" w:rsidP="0052693C">
      <w:pPr>
        <w:spacing w:line="360" w:lineRule="auto"/>
        <w:jc w:val="both"/>
        <w:rPr>
          <w:rFonts w:ascii="Arial" w:hAnsi="Arial" w:cs="Arial"/>
        </w:rPr>
      </w:pPr>
      <w:r w:rsidRPr="0052693C">
        <w:rPr>
          <w:rFonts w:ascii="Arial" w:hAnsi="Arial" w:cs="Arial"/>
        </w:rPr>
        <w:t>Wojewódzki Inspektorat Jakości Handlowej Artykułów Rolno-Spożywczych z/s w Zielonej Górze w III kwartale 2020r. przeprowadził kontrole:</w:t>
      </w:r>
    </w:p>
    <w:p w14:paraId="4C8C3799" w14:textId="3A3DB4C9" w:rsidR="0052693C" w:rsidRDefault="0052693C" w:rsidP="0052693C">
      <w:pPr>
        <w:spacing w:line="360" w:lineRule="auto"/>
        <w:jc w:val="both"/>
        <w:rPr>
          <w:rFonts w:ascii="Arial" w:hAnsi="Arial" w:cs="Arial"/>
        </w:rPr>
      </w:pPr>
    </w:p>
    <w:p w14:paraId="2A4DFBC8" w14:textId="77777777" w:rsidR="0052693C" w:rsidRPr="0052693C" w:rsidRDefault="0052693C" w:rsidP="0052693C">
      <w:pPr>
        <w:spacing w:line="360" w:lineRule="auto"/>
        <w:jc w:val="both"/>
        <w:rPr>
          <w:rFonts w:ascii="Arial" w:hAnsi="Arial" w:cs="Arial"/>
        </w:rPr>
      </w:pPr>
    </w:p>
    <w:p w14:paraId="6B40CCC9" w14:textId="497AF9C0" w:rsidR="0052693C" w:rsidRPr="0052693C" w:rsidRDefault="0052693C" w:rsidP="0052693C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52693C">
        <w:rPr>
          <w:rFonts w:ascii="Arial" w:hAnsi="Arial" w:cs="Arial"/>
        </w:rPr>
        <w:t>w zakresie certyfikacji wina z określonego rocznika oraz wina z określonej odmiany winorośli – 1 kontrola uzupełniająca do kontroli przeprowadzonej w dniu 13 grudnia 2019 r.,</w:t>
      </w:r>
    </w:p>
    <w:p w14:paraId="20E9EAA0" w14:textId="531291B2" w:rsidR="0052693C" w:rsidRDefault="0052693C" w:rsidP="0052693C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52693C">
        <w:rPr>
          <w:rFonts w:ascii="Arial" w:hAnsi="Arial" w:cs="Arial"/>
        </w:rPr>
        <w:t>w zakresie jakości handlowej wina u 2 producentów</w:t>
      </w:r>
      <w:r>
        <w:rPr>
          <w:rFonts w:ascii="Arial" w:hAnsi="Arial" w:cs="Arial"/>
        </w:rPr>
        <w:t>,</w:t>
      </w:r>
    </w:p>
    <w:p w14:paraId="78826FD2" w14:textId="13B6AC01" w:rsidR="00FE2818" w:rsidRPr="0052693C" w:rsidRDefault="00472F35" w:rsidP="00472F3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2693C" w:rsidRPr="0052693C">
        <w:rPr>
          <w:rFonts w:ascii="Arial" w:hAnsi="Arial" w:cs="Arial"/>
        </w:rPr>
        <w:t>ie prowadzono kontroli w zakresie usunięcia produktów ubocznych</w:t>
      </w:r>
      <w:r w:rsidR="0052693C">
        <w:rPr>
          <w:rFonts w:ascii="Arial" w:hAnsi="Arial" w:cs="Arial"/>
        </w:rPr>
        <w:t>.</w:t>
      </w:r>
    </w:p>
    <w:p w14:paraId="054AB3BA" w14:textId="77777777" w:rsidR="00AF3D72" w:rsidRDefault="00AF3D72" w:rsidP="00607537">
      <w:pPr>
        <w:spacing w:line="360" w:lineRule="auto"/>
        <w:jc w:val="both"/>
        <w:rPr>
          <w:rFonts w:ascii="Arial" w:hAnsi="Arial" w:cs="Arial"/>
        </w:rPr>
      </w:pPr>
    </w:p>
    <w:p w14:paraId="0ACDFC81" w14:textId="77777777" w:rsidR="00607537" w:rsidRPr="009D6202" w:rsidRDefault="009D6202" w:rsidP="00607537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9D6202">
        <w:rPr>
          <w:rFonts w:ascii="Arial" w:hAnsi="Arial" w:cs="Arial"/>
          <w:b/>
          <w:u w:val="single"/>
        </w:rPr>
        <w:t>Wnioski i ustalenia końcowe:</w:t>
      </w:r>
    </w:p>
    <w:p w14:paraId="1B5C9EC2" w14:textId="6C13F7D4" w:rsidR="009D6202" w:rsidRDefault="009D6202" w:rsidP="00607537">
      <w:pPr>
        <w:spacing w:line="360" w:lineRule="auto"/>
        <w:jc w:val="both"/>
        <w:rPr>
          <w:rFonts w:ascii="Arial" w:hAnsi="Arial" w:cs="Arial"/>
        </w:rPr>
      </w:pPr>
    </w:p>
    <w:p w14:paraId="696269EA" w14:textId="27FA5FE9" w:rsidR="00FE2818" w:rsidRDefault="00C148DA" w:rsidP="00C148D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C148DA">
        <w:rPr>
          <w:rFonts w:ascii="Arial" w:hAnsi="Arial" w:cs="Arial"/>
        </w:rPr>
        <w:t>W III kwartale 2020 r. jed</w:t>
      </w:r>
      <w:r w:rsidR="00AC6757">
        <w:rPr>
          <w:rFonts w:ascii="Arial" w:hAnsi="Arial" w:cs="Arial"/>
        </w:rPr>
        <w:t>en raz zgłoszono przeprowadzenie</w:t>
      </w:r>
      <w:r w:rsidRPr="00C148DA">
        <w:rPr>
          <w:rFonts w:ascii="Arial" w:hAnsi="Arial" w:cs="Arial"/>
        </w:rPr>
        <w:t xml:space="preserve"> procesów </w:t>
      </w:r>
      <w:proofErr w:type="spellStart"/>
      <w:r w:rsidRPr="00C148DA">
        <w:rPr>
          <w:rFonts w:ascii="Arial" w:hAnsi="Arial" w:cs="Arial"/>
        </w:rPr>
        <w:t>enologicznych</w:t>
      </w:r>
      <w:proofErr w:type="spellEnd"/>
      <w:r w:rsidRPr="00C148DA">
        <w:rPr>
          <w:rFonts w:ascii="Arial" w:hAnsi="Arial" w:cs="Arial"/>
        </w:rPr>
        <w:t xml:space="preserve"> przez producenta</w:t>
      </w:r>
      <w:r>
        <w:rPr>
          <w:rFonts w:ascii="Arial" w:hAnsi="Arial" w:cs="Arial"/>
        </w:rPr>
        <w:t>;</w:t>
      </w:r>
    </w:p>
    <w:p w14:paraId="638972B3" w14:textId="55927E9D" w:rsidR="00C148DA" w:rsidRDefault="00C148DA" w:rsidP="00C148D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C148DA">
        <w:rPr>
          <w:rFonts w:ascii="Arial" w:hAnsi="Arial" w:cs="Arial"/>
        </w:rPr>
        <w:lastRenderedPageBreak/>
        <w:t>zgłoszeń dotyczących zamiaru przeprowadzenia usunięcia produktów ubocznych dokonało 4 producentów. Zgłoszenia dotyczyły usunięcia wytłoków z winogron białych, przed fermentację oraz osadów po sedymentacji. Kontroli usunięcia nie przeprowadzano</w:t>
      </w:r>
      <w:r>
        <w:rPr>
          <w:rFonts w:ascii="Arial" w:hAnsi="Arial" w:cs="Arial"/>
        </w:rPr>
        <w:t>;</w:t>
      </w:r>
    </w:p>
    <w:p w14:paraId="7010260C" w14:textId="375BF5D8" w:rsidR="00C148DA" w:rsidRDefault="00C148DA" w:rsidP="00C148D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C148DA">
        <w:rPr>
          <w:rFonts w:ascii="Arial" w:hAnsi="Arial" w:cs="Arial"/>
        </w:rPr>
        <w:t>kontrole w zakresie jakości handlowej wyrobów winiarskich przeprowadzano w 2 podmiotach produkujących wino uzyskane z winogron pochodzących</w:t>
      </w:r>
      <w:r>
        <w:rPr>
          <w:rFonts w:ascii="Arial" w:hAnsi="Arial" w:cs="Arial"/>
        </w:rPr>
        <w:t xml:space="preserve"> </w:t>
      </w:r>
      <w:r w:rsidRPr="00C148DA">
        <w:rPr>
          <w:rFonts w:ascii="Arial" w:hAnsi="Arial" w:cs="Arial"/>
        </w:rPr>
        <w:t>z upraw własnych</w:t>
      </w:r>
      <w:r>
        <w:rPr>
          <w:rFonts w:ascii="Arial" w:hAnsi="Arial" w:cs="Arial"/>
        </w:rPr>
        <w:t>;</w:t>
      </w:r>
    </w:p>
    <w:p w14:paraId="5DF32AD8" w14:textId="179902CE" w:rsidR="00C148DA" w:rsidRDefault="00C148DA" w:rsidP="00C148D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C148DA">
        <w:rPr>
          <w:rFonts w:ascii="Arial" w:hAnsi="Arial" w:cs="Arial"/>
        </w:rPr>
        <w:t>W III kwartale 2020 r.  przeprowadzono jedną kontrolę w zakresie certyfikacji wina z określonego rocznika oraz wina z określonej odmiany winorośli. Była to kontrola uzupełniająca do kontroli przeprowadzonej w dniu 13 grudnia 2019 r.</w:t>
      </w:r>
      <w:r>
        <w:rPr>
          <w:rFonts w:ascii="Arial" w:hAnsi="Arial" w:cs="Arial"/>
        </w:rPr>
        <w:t>;</w:t>
      </w:r>
    </w:p>
    <w:p w14:paraId="640D4D82" w14:textId="142B4844" w:rsidR="00C148DA" w:rsidRDefault="00C148DA" w:rsidP="00C148D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C148DA">
        <w:rPr>
          <w:rFonts w:ascii="Arial" w:hAnsi="Arial" w:cs="Arial"/>
        </w:rPr>
        <w:t>W okresie tym wydano 46 decyzji administracyjnych nadających numery identyfikacyjne dla partii win ze zbiorów 2014, 2016 i 2017 roku wyprodukowanych w 13 podmiotach</w:t>
      </w:r>
      <w:r>
        <w:rPr>
          <w:rFonts w:ascii="Arial" w:hAnsi="Arial" w:cs="Arial"/>
        </w:rPr>
        <w:t>;</w:t>
      </w:r>
    </w:p>
    <w:p w14:paraId="5B8014F2" w14:textId="619B6ACF" w:rsidR="00C148DA" w:rsidRDefault="00C148DA" w:rsidP="00C148DA">
      <w:pPr>
        <w:spacing w:line="360" w:lineRule="auto"/>
        <w:jc w:val="both"/>
        <w:rPr>
          <w:rFonts w:ascii="Arial" w:hAnsi="Arial" w:cs="Arial"/>
        </w:rPr>
      </w:pPr>
    </w:p>
    <w:p w14:paraId="225D672F" w14:textId="77777777" w:rsidR="00C148DA" w:rsidRPr="00C148DA" w:rsidRDefault="00C148DA" w:rsidP="00C148DA">
      <w:pPr>
        <w:spacing w:line="360" w:lineRule="auto"/>
        <w:jc w:val="both"/>
        <w:rPr>
          <w:rFonts w:ascii="Arial" w:hAnsi="Arial" w:cs="Arial"/>
        </w:rPr>
      </w:pPr>
    </w:p>
    <w:p w14:paraId="4B28736B" w14:textId="6C7AB9A0" w:rsidR="0069170E" w:rsidRPr="0069170E" w:rsidRDefault="0069170E" w:rsidP="0069170E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69170E">
        <w:rPr>
          <w:rFonts w:ascii="Arial" w:hAnsi="Arial" w:cs="Arial"/>
          <w:b/>
          <w:bCs/>
          <w:u w:val="single"/>
        </w:rPr>
        <w:t>Sankcje</w:t>
      </w:r>
    </w:p>
    <w:p w14:paraId="5191B76A" w14:textId="3B302F07" w:rsidR="0069170E" w:rsidRDefault="0069170E" w:rsidP="009D6202">
      <w:pPr>
        <w:spacing w:line="360" w:lineRule="auto"/>
        <w:jc w:val="both"/>
        <w:rPr>
          <w:rFonts w:ascii="Arial" w:hAnsi="Arial" w:cs="Arial"/>
        </w:rPr>
      </w:pPr>
    </w:p>
    <w:p w14:paraId="103E5C61" w14:textId="3B3ED2E8" w:rsidR="0069170E" w:rsidRDefault="0069170E" w:rsidP="009D620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9170E">
        <w:rPr>
          <w:rFonts w:ascii="Arial" w:hAnsi="Arial" w:cs="Arial"/>
        </w:rPr>
        <w:t>Nie zastosowano</w:t>
      </w:r>
      <w:r>
        <w:rPr>
          <w:rFonts w:ascii="Arial" w:hAnsi="Arial" w:cs="Arial"/>
        </w:rPr>
        <w:t>.</w:t>
      </w:r>
    </w:p>
    <w:p w14:paraId="742DD17D" w14:textId="77777777" w:rsidR="00FE2818" w:rsidRPr="00FE2818" w:rsidRDefault="00FE2818" w:rsidP="00FE2818">
      <w:pPr>
        <w:spacing w:line="360" w:lineRule="auto"/>
        <w:jc w:val="both"/>
        <w:rPr>
          <w:rFonts w:ascii="Arial" w:hAnsi="Arial" w:cs="Arial"/>
        </w:rPr>
      </w:pPr>
    </w:p>
    <w:p w14:paraId="413E0E9F" w14:textId="77777777" w:rsidR="007C4B81" w:rsidRPr="00607537" w:rsidRDefault="007C4B81" w:rsidP="00207EFE">
      <w:pPr>
        <w:spacing w:line="360" w:lineRule="auto"/>
        <w:jc w:val="both"/>
        <w:rPr>
          <w:rFonts w:ascii="Arial" w:hAnsi="Arial" w:cs="Arial"/>
        </w:rPr>
      </w:pPr>
    </w:p>
    <w:p w14:paraId="1489AB51" w14:textId="77777777" w:rsidR="00446B5C" w:rsidRDefault="00446B5C" w:rsidP="00446B5C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E571D8">
        <w:rPr>
          <w:rFonts w:ascii="Arial" w:hAnsi="Arial" w:cs="Arial"/>
          <w:b/>
          <w:u w:val="single"/>
        </w:rPr>
        <w:t>EUROP</w:t>
      </w:r>
    </w:p>
    <w:p w14:paraId="007E0677" w14:textId="77777777" w:rsidR="00446B5C" w:rsidRDefault="00446B5C" w:rsidP="00E571D8">
      <w:pPr>
        <w:spacing w:line="360" w:lineRule="auto"/>
        <w:jc w:val="both"/>
        <w:rPr>
          <w:rFonts w:ascii="Arial" w:hAnsi="Arial" w:cs="Arial"/>
        </w:rPr>
      </w:pPr>
    </w:p>
    <w:p w14:paraId="7DCAB401" w14:textId="19E83B68" w:rsidR="00446B5C" w:rsidRDefault="00FB71EC" w:rsidP="00E571D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3632" behindDoc="1" locked="0" layoutInCell="1" allowOverlap="1" wp14:anchorId="7489B47C" wp14:editId="0508FE06">
            <wp:simplePos x="0" y="0"/>
            <wp:positionH relativeFrom="column">
              <wp:posOffset>38100</wp:posOffset>
            </wp:positionH>
            <wp:positionV relativeFrom="paragraph">
              <wp:posOffset>104140</wp:posOffset>
            </wp:positionV>
            <wp:extent cx="1259840" cy="1238250"/>
            <wp:effectExtent l="38100" t="38100" r="16510" b="19050"/>
            <wp:wrapTight wrapText="bothSides">
              <wp:wrapPolygon edited="0">
                <wp:start x="-653" y="-665"/>
                <wp:lineTo x="-653" y="21932"/>
                <wp:lineTo x="21883" y="21932"/>
                <wp:lineTo x="21883" y="-665"/>
                <wp:lineTo x="-653" y="-665"/>
              </wp:wrapPolygon>
            </wp:wrapTight>
            <wp:docPr id="102" name="Obraz 102" descr="fotografia przedstawia tusze wieprz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Obraz 102" descr="fotografia przedstawia tusze wieprzow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382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40404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B5C" w:rsidRPr="00446B5C">
        <w:rPr>
          <w:rFonts w:ascii="Arial" w:hAnsi="Arial" w:cs="Arial"/>
        </w:rPr>
        <w:t>Wojewódzki Inspektorat Jakości Handlowej Artykułów Rolno-Spożywczych w Zielonej Górze informuje, w rozumieniu art.  15 a ustawy z dnia 21 grudnia 2000 r.  o jakości handlowej artykułów rolno-spożywczych (</w:t>
      </w:r>
      <w:proofErr w:type="spellStart"/>
      <w:r w:rsidR="00CE330A">
        <w:rPr>
          <w:rFonts w:ascii="Arial" w:hAnsi="Arial" w:cs="Arial"/>
        </w:rPr>
        <w:t>t.j</w:t>
      </w:r>
      <w:proofErr w:type="spellEnd"/>
      <w:r w:rsidR="00CE330A">
        <w:rPr>
          <w:rFonts w:ascii="Arial" w:hAnsi="Arial" w:cs="Arial"/>
        </w:rPr>
        <w:t xml:space="preserve">. Dz. U. z 2018 r. poz. 2164 ze zm.) </w:t>
      </w:r>
      <w:r w:rsidR="00446B5C" w:rsidRPr="00446B5C">
        <w:rPr>
          <w:rFonts w:ascii="Arial" w:hAnsi="Arial" w:cs="Arial"/>
        </w:rPr>
        <w:t xml:space="preserve">informuje, że  na terenie wojewódzkiego lubuskiego w </w:t>
      </w:r>
      <w:r w:rsidR="00CE330A">
        <w:rPr>
          <w:rFonts w:ascii="Arial" w:hAnsi="Arial" w:cs="Arial"/>
        </w:rPr>
        <w:t>1</w:t>
      </w:r>
      <w:r w:rsidR="00446B5C" w:rsidRPr="00446B5C">
        <w:rPr>
          <w:rFonts w:ascii="Arial" w:hAnsi="Arial" w:cs="Arial"/>
        </w:rPr>
        <w:t xml:space="preserve"> ubojni tusze wieprzowe poddawane są klasyfikacji i oznaczane znakiem klasy jakości handlowej  (EUROP)  ustalonej dla danej tuszy, zgodnie z warunkami  określonymi w przepisach Unii Europejskiej.</w:t>
      </w:r>
    </w:p>
    <w:p w14:paraId="64689415" w14:textId="77777777" w:rsidR="00446B5C" w:rsidRDefault="00446B5C" w:rsidP="00E571D8">
      <w:pPr>
        <w:spacing w:line="360" w:lineRule="auto"/>
        <w:jc w:val="both"/>
        <w:rPr>
          <w:rFonts w:ascii="Arial" w:hAnsi="Arial" w:cs="Arial"/>
        </w:rPr>
      </w:pPr>
    </w:p>
    <w:p w14:paraId="1B05C977" w14:textId="744C43B2" w:rsidR="00166A71" w:rsidRDefault="00446B5C" w:rsidP="00166A71">
      <w:pPr>
        <w:spacing w:line="360" w:lineRule="auto"/>
        <w:jc w:val="both"/>
        <w:rPr>
          <w:rFonts w:ascii="Arial" w:hAnsi="Arial" w:cs="Arial"/>
        </w:rPr>
      </w:pPr>
      <w:r w:rsidRPr="00E571D8">
        <w:rPr>
          <w:rFonts w:ascii="Arial" w:hAnsi="Arial" w:cs="Arial"/>
        </w:rPr>
        <w:t>Inspektor</w:t>
      </w:r>
      <w:r w:rsidR="007B05E1">
        <w:rPr>
          <w:rFonts w:ascii="Arial" w:hAnsi="Arial" w:cs="Arial"/>
        </w:rPr>
        <w:t xml:space="preserve">zy  Wojewódzkiego Inspektoratu </w:t>
      </w:r>
      <w:r w:rsidRPr="00E571D8">
        <w:rPr>
          <w:rFonts w:ascii="Arial" w:hAnsi="Arial" w:cs="Arial"/>
        </w:rPr>
        <w:t xml:space="preserve">w </w:t>
      </w:r>
      <w:r w:rsidR="00E31B5F">
        <w:rPr>
          <w:rFonts w:ascii="Arial" w:hAnsi="Arial" w:cs="Arial"/>
        </w:rPr>
        <w:t>I</w:t>
      </w:r>
      <w:r w:rsidR="00FE2818">
        <w:rPr>
          <w:rFonts w:ascii="Arial" w:hAnsi="Arial" w:cs="Arial"/>
        </w:rPr>
        <w:t>I</w:t>
      </w:r>
      <w:r w:rsidR="00C148DA">
        <w:rPr>
          <w:rFonts w:ascii="Arial" w:hAnsi="Arial" w:cs="Arial"/>
        </w:rPr>
        <w:t>I</w:t>
      </w:r>
      <w:r w:rsidRPr="00E571D8">
        <w:rPr>
          <w:rFonts w:ascii="Arial" w:hAnsi="Arial" w:cs="Arial"/>
        </w:rPr>
        <w:t xml:space="preserve"> kwartale  20</w:t>
      </w:r>
      <w:r w:rsidR="00FE2818">
        <w:rPr>
          <w:rFonts w:ascii="Arial" w:hAnsi="Arial" w:cs="Arial"/>
        </w:rPr>
        <w:t>20</w:t>
      </w:r>
      <w:r w:rsidRPr="00E571D8">
        <w:rPr>
          <w:rFonts w:ascii="Arial" w:hAnsi="Arial" w:cs="Arial"/>
        </w:rPr>
        <w:t xml:space="preserve"> r. prze</w:t>
      </w:r>
      <w:r>
        <w:rPr>
          <w:rFonts w:ascii="Arial" w:hAnsi="Arial" w:cs="Arial"/>
        </w:rPr>
        <w:t xml:space="preserve">prowadzili </w:t>
      </w:r>
      <w:r w:rsidR="00D016A1">
        <w:rPr>
          <w:rFonts w:ascii="Arial" w:hAnsi="Arial" w:cs="Arial"/>
        </w:rPr>
        <w:t xml:space="preserve">łącznie </w:t>
      </w:r>
      <w:r w:rsidR="00E31B5F">
        <w:rPr>
          <w:rFonts w:ascii="Arial" w:hAnsi="Arial" w:cs="Arial"/>
          <w:b/>
        </w:rPr>
        <w:t>2</w:t>
      </w:r>
      <w:r w:rsidRPr="00446B5C">
        <w:rPr>
          <w:rFonts w:ascii="Arial" w:hAnsi="Arial" w:cs="Arial"/>
          <w:b/>
        </w:rPr>
        <w:t xml:space="preserve"> </w:t>
      </w:r>
      <w:r w:rsidRPr="00E571D8">
        <w:rPr>
          <w:rFonts w:ascii="Arial" w:hAnsi="Arial" w:cs="Arial"/>
          <w:b/>
        </w:rPr>
        <w:t>kontrole</w:t>
      </w:r>
      <w:r>
        <w:rPr>
          <w:rFonts w:ascii="Arial" w:hAnsi="Arial" w:cs="Arial"/>
        </w:rPr>
        <w:t xml:space="preserve"> </w:t>
      </w:r>
      <w:r w:rsidR="00D016A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nadzorowanych ubojni</w:t>
      </w:r>
      <w:r w:rsidR="00D016A1">
        <w:rPr>
          <w:rFonts w:ascii="Arial" w:hAnsi="Arial" w:cs="Arial"/>
        </w:rPr>
        <w:t>ach</w:t>
      </w:r>
      <w:r>
        <w:rPr>
          <w:rFonts w:ascii="Arial" w:hAnsi="Arial" w:cs="Arial"/>
        </w:rPr>
        <w:t xml:space="preserve"> w zakresie</w:t>
      </w:r>
      <w:r w:rsidRPr="00E571D8">
        <w:rPr>
          <w:rFonts w:ascii="Arial" w:hAnsi="Arial" w:cs="Arial"/>
        </w:rPr>
        <w:t xml:space="preserve"> prawidłowości klasyfikacji tusz </w:t>
      </w:r>
      <w:r w:rsidRPr="00E571D8">
        <w:rPr>
          <w:rFonts w:ascii="Arial" w:hAnsi="Arial" w:cs="Arial"/>
        </w:rPr>
        <w:lastRenderedPageBreak/>
        <w:t>wieprzowych w systemie EUROP</w:t>
      </w:r>
      <w:r w:rsidR="00881604">
        <w:rPr>
          <w:rFonts w:ascii="Arial" w:hAnsi="Arial" w:cs="Arial"/>
        </w:rPr>
        <w:t xml:space="preserve"> nie stwierdzając odstępstw od wskazanych przepisów.</w:t>
      </w:r>
    </w:p>
    <w:p w14:paraId="480E99EB" w14:textId="77777777" w:rsidR="00F4628C" w:rsidRDefault="00F4628C" w:rsidP="00166A71">
      <w:pPr>
        <w:spacing w:line="360" w:lineRule="auto"/>
        <w:jc w:val="both"/>
        <w:rPr>
          <w:rFonts w:ascii="Arial" w:hAnsi="Arial" w:cs="Arial"/>
        </w:rPr>
      </w:pPr>
    </w:p>
    <w:p w14:paraId="7333B558" w14:textId="77777777" w:rsidR="003020F1" w:rsidRPr="00C143C9" w:rsidRDefault="003020F1" w:rsidP="003020F1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143C9">
        <w:rPr>
          <w:rFonts w:ascii="Arial" w:hAnsi="Arial" w:cs="Arial"/>
          <w:b/>
          <w:u w:val="single"/>
        </w:rPr>
        <w:t>ROLNICTWO EKOLOGICZNE</w:t>
      </w:r>
    </w:p>
    <w:p w14:paraId="21C0DD2B" w14:textId="77777777" w:rsidR="003020F1" w:rsidRDefault="003020F1" w:rsidP="003020F1">
      <w:pPr>
        <w:spacing w:line="360" w:lineRule="auto"/>
        <w:jc w:val="both"/>
        <w:rPr>
          <w:rFonts w:ascii="Arial" w:hAnsi="Arial" w:cs="Arial"/>
        </w:rPr>
      </w:pPr>
    </w:p>
    <w:p w14:paraId="7EF1792F" w14:textId="766369FD" w:rsidR="000E7134" w:rsidRDefault="00FB71EC" w:rsidP="00166A71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1DDEC49" wp14:editId="1BFC698E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612900" cy="1080770"/>
            <wp:effectExtent l="38100" t="38100" r="25400" b="24130"/>
            <wp:wrapTight wrapText="bothSides">
              <wp:wrapPolygon edited="0">
                <wp:start x="-510" y="-761"/>
                <wp:lineTo x="-510" y="22082"/>
                <wp:lineTo x="21940" y="22082"/>
                <wp:lineTo x="21940" y="-761"/>
                <wp:lineTo x="-510" y="-761"/>
              </wp:wrapPolygon>
            </wp:wrapTight>
            <wp:docPr id="153" name="Obraz 153" descr="logotyp rolnictwa ekologicznego przedstawiający gwiazdki ułożone w kształt liścia na zielonym 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Obraz 153" descr="logotyp rolnictwa ekologicznego przedstawiający gwiazdki ułożone w kształt liścia na zielonym tl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807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4707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0F1">
        <w:rPr>
          <w:rFonts w:ascii="Arial" w:hAnsi="Arial" w:cs="Arial"/>
        </w:rPr>
        <w:t>W I</w:t>
      </w:r>
      <w:r w:rsidR="00FE2818">
        <w:rPr>
          <w:rFonts w:ascii="Arial" w:hAnsi="Arial" w:cs="Arial"/>
        </w:rPr>
        <w:t>I</w:t>
      </w:r>
      <w:r w:rsidR="00C148DA">
        <w:rPr>
          <w:rFonts w:ascii="Arial" w:hAnsi="Arial" w:cs="Arial"/>
        </w:rPr>
        <w:t>I</w:t>
      </w:r>
      <w:r w:rsidR="003020F1">
        <w:rPr>
          <w:rFonts w:ascii="Arial" w:hAnsi="Arial" w:cs="Arial"/>
        </w:rPr>
        <w:t xml:space="preserve"> kwartale 20</w:t>
      </w:r>
      <w:r w:rsidR="00FE2818">
        <w:rPr>
          <w:rFonts w:ascii="Arial" w:hAnsi="Arial" w:cs="Arial"/>
        </w:rPr>
        <w:t>20</w:t>
      </w:r>
      <w:r w:rsidR="003020F1">
        <w:rPr>
          <w:rFonts w:ascii="Arial" w:hAnsi="Arial" w:cs="Arial"/>
        </w:rPr>
        <w:t xml:space="preserve"> roku przeprowadzono </w:t>
      </w:r>
      <w:r w:rsidR="00C148DA">
        <w:rPr>
          <w:rFonts w:ascii="Arial" w:hAnsi="Arial" w:cs="Arial"/>
          <w:b/>
        </w:rPr>
        <w:t>3</w:t>
      </w:r>
      <w:r w:rsidR="003020F1" w:rsidRPr="009A560A">
        <w:rPr>
          <w:rFonts w:ascii="Arial" w:hAnsi="Arial" w:cs="Arial"/>
          <w:b/>
        </w:rPr>
        <w:t xml:space="preserve"> kontrol</w:t>
      </w:r>
      <w:r w:rsidR="002614F0">
        <w:rPr>
          <w:rFonts w:ascii="Arial" w:hAnsi="Arial" w:cs="Arial"/>
          <w:b/>
        </w:rPr>
        <w:t xml:space="preserve">e </w:t>
      </w:r>
      <w:r w:rsidR="003020F1" w:rsidRPr="009A560A">
        <w:rPr>
          <w:rFonts w:ascii="Arial" w:hAnsi="Arial" w:cs="Arial"/>
          <w:b/>
        </w:rPr>
        <w:t>ekologiczn</w:t>
      </w:r>
      <w:r w:rsidR="002614F0">
        <w:rPr>
          <w:rFonts w:ascii="Arial" w:hAnsi="Arial" w:cs="Arial"/>
          <w:b/>
        </w:rPr>
        <w:t>e</w:t>
      </w:r>
      <w:r w:rsidR="003020F1">
        <w:rPr>
          <w:rFonts w:ascii="Arial" w:hAnsi="Arial" w:cs="Arial"/>
        </w:rPr>
        <w:t xml:space="preserve"> producentów rolnych w ramach sprawowanego przez IJHARS nadzoru w rolnictwie ekologicznym.</w:t>
      </w:r>
    </w:p>
    <w:p w14:paraId="4E187C40" w14:textId="1C637A18" w:rsidR="00C84F96" w:rsidRDefault="00C84F96" w:rsidP="00166A71">
      <w:pPr>
        <w:spacing w:line="360" w:lineRule="auto"/>
        <w:jc w:val="both"/>
        <w:rPr>
          <w:rFonts w:ascii="Arial" w:hAnsi="Arial" w:cs="Arial"/>
        </w:rPr>
      </w:pPr>
    </w:p>
    <w:p w14:paraId="52557489" w14:textId="176EB4AA" w:rsidR="000E7134" w:rsidRDefault="000E7134" w:rsidP="00166A71">
      <w:pPr>
        <w:spacing w:line="360" w:lineRule="auto"/>
        <w:jc w:val="both"/>
        <w:rPr>
          <w:rFonts w:ascii="Arial" w:hAnsi="Arial" w:cs="Arial"/>
        </w:rPr>
      </w:pPr>
    </w:p>
    <w:p w14:paraId="0D15AED5" w14:textId="13E0E963" w:rsidR="00380B83" w:rsidRDefault="00380B83" w:rsidP="00166A71">
      <w:pPr>
        <w:spacing w:line="360" w:lineRule="auto"/>
        <w:jc w:val="both"/>
        <w:rPr>
          <w:rFonts w:ascii="Arial" w:hAnsi="Arial" w:cs="Arial"/>
        </w:rPr>
      </w:pPr>
    </w:p>
    <w:p w14:paraId="0C43B1DE" w14:textId="77777777" w:rsidR="00380B83" w:rsidRPr="00682035" w:rsidRDefault="00380B83" w:rsidP="00380B83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1D7145">
        <w:rPr>
          <w:rFonts w:ascii="Arial" w:hAnsi="Arial" w:cs="Arial"/>
          <w:b/>
          <w:u w:val="single"/>
        </w:rPr>
        <w:t>KONTROLE EX-POST</w:t>
      </w:r>
    </w:p>
    <w:p w14:paraId="1C0B5370" w14:textId="77777777" w:rsidR="00380B83" w:rsidRPr="00166A71" w:rsidRDefault="00380B83" w:rsidP="00380B83">
      <w:pPr>
        <w:spacing w:line="360" w:lineRule="auto"/>
        <w:jc w:val="both"/>
        <w:rPr>
          <w:rFonts w:ascii="Arial" w:hAnsi="Arial" w:cs="Arial"/>
          <w:b/>
        </w:rPr>
      </w:pPr>
    </w:p>
    <w:p w14:paraId="798CB598" w14:textId="77777777" w:rsidR="00380B83" w:rsidRDefault="00380B83" w:rsidP="00380B83">
      <w:pPr>
        <w:spacing w:line="360" w:lineRule="auto"/>
        <w:ind w:left="735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84352" behindDoc="1" locked="0" layoutInCell="1" allowOverlap="1" wp14:anchorId="4F3225DF" wp14:editId="51E3BD58">
            <wp:simplePos x="0" y="0"/>
            <wp:positionH relativeFrom="column">
              <wp:posOffset>38100</wp:posOffset>
            </wp:positionH>
            <wp:positionV relativeFrom="paragraph">
              <wp:posOffset>53340</wp:posOffset>
            </wp:positionV>
            <wp:extent cx="1085850" cy="1085850"/>
            <wp:effectExtent l="38100" t="38100" r="19050" b="19050"/>
            <wp:wrapTight wrapText="bothSides">
              <wp:wrapPolygon edited="0">
                <wp:start x="-758" y="-758"/>
                <wp:lineTo x="-758" y="21979"/>
                <wp:lineTo x="21979" y="21979"/>
                <wp:lineTo x="21979" y="-758"/>
                <wp:lineTo x="-758" y="-758"/>
              </wp:wrapPolygon>
            </wp:wrapTight>
            <wp:docPr id="141" name="Obraz 141" descr="logo Unii Europejskiej na tle mapy europy na granatowym 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Obraz 141" descr="logo Unii Europejskiej na tle mapy europy na granatowym tl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40404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A71">
        <w:rPr>
          <w:rFonts w:ascii="Arial" w:hAnsi="Arial" w:cs="Arial"/>
          <w:b/>
        </w:rPr>
        <w:t>Kontrole ex-post prawidłowości dokonanych transakcji finansowych z</w:t>
      </w:r>
      <w:r>
        <w:rPr>
          <w:rFonts w:ascii="Arial" w:hAnsi="Arial" w:cs="Arial"/>
          <w:b/>
        </w:rPr>
        <w:t xml:space="preserve"> </w:t>
      </w:r>
      <w:r w:rsidRPr="00166A71">
        <w:rPr>
          <w:rFonts w:ascii="Arial" w:hAnsi="Arial" w:cs="Arial"/>
          <w:b/>
        </w:rPr>
        <w:t>Europejskiego Funduszu Rolniczego Gwarancji realizowanych w ramach</w:t>
      </w:r>
      <w:r>
        <w:rPr>
          <w:rFonts w:ascii="Arial" w:hAnsi="Arial" w:cs="Arial"/>
          <w:b/>
        </w:rPr>
        <w:t xml:space="preserve"> </w:t>
      </w:r>
      <w:r w:rsidRPr="00166A71">
        <w:rPr>
          <w:rFonts w:ascii="Arial" w:hAnsi="Arial" w:cs="Arial"/>
          <w:b/>
        </w:rPr>
        <w:t>Wspólnej Polityki Rolnej.</w:t>
      </w:r>
    </w:p>
    <w:p w14:paraId="261F741E" w14:textId="77777777" w:rsidR="00380B83" w:rsidRDefault="00380B83" w:rsidP="00380B83">
      <w:pPr>
        <w:spacing w:line="360" w:lineRule="auto"/>
        <w:jc w:val="both"/>
        <w:rPr>
          <w:rFonts w:ascii="Arial" w:hAnsi="Arial" w:cs="Arial"/>
          <w:b/>
        </w:rPr>
      </w:pPr>
    </w:p>
    <w:p w14:paraId="1FB66BF5" w14:textId="3494A2AF" w:rsidR="00380B83" w:rsidRPr="00166A71" w:rsidRDefault="00380B83" w:rsidP="00380B83">
      <w:pPr>
        <w:spacing w:line="360" w:lineRule="auto"/>
        <w:jc w:val="both"/>
        <w:rPr>
          <w:rFonts w:ascii="Arial" w:hAnsi="Arial" w:cs="Arial"/>
        </w:rPr>
      </w:pPr>
      <w:r w:rsidRPr="00166A71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III</w:t>
      </w:r>
      <w:r w:rsidRPr="00166A71">
        <w:rPr>
          <w:rFonts w:ascii="Arial" w:hAnsi="Arial" w:cs="Arial"/>
        </w:rPr>
        <w:t xml:space="preserve"> kwartale 20</w:t>
      </w:r>
      <w:r>
        <w:rPr>
          <w:rFonts w:ascii="Arial" w:hAnsi="Arial" w:cs="Arial"/>
        </w:rPr>
        <w:t>20</w:t>
      </w:r>
      <w:r w:rsidRPr="00166A71">
        <w:rPr>
          <w:rFonts w:ascii="Arial" w:hAnsi="Arial" w:cs="Arial"/>
        </w:rPr>
        <w:t xml:space="preserve"> r., na podstawie art. 17c ustawy z dnia 21</w:t>
      </w:r>
      <w:r>
        <w:rPr>
          <w:rFonts w:ascii="Arial" w:hAnsi="Arial" w:cs="Arial"/>
        </w:rPr>
        <w:t xml:space="preserve"> </w:t>
      </w:r>
      <w:r w:rsidRPr="00166A71">
        <w:rPr>
          <w:rFonts w:ascii="Arial" w:hAnsi="Arial" w:cs="Arial"/>
        </w:rPr>
        <w:t>grudnia 2000 roku o jakości handlowej artykułów rolno spożywczych, przeprowadzono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2 kontrole </w:t>
      </w:r>
      <w:r w:rsidRPr="00D751F1">
        <w:rPr>
          <w:rFonts w:ascii="Arial" w:hAnsi="Arial" w:cs="Arial"/>
          <w:b/>
        </w:rPr>
        <w:t xml:space="preserve">ex-post </w:t>
      </w:r>
      <w:proofErr w:type="spellStart"/>
      <w:r w:rsidRPr="000A36E1">
        <w:rPr>
          <w:rFonts w:ascii="Arial" w:hAnsi="Arial" w:cs="Arial"/>
          <w:b/>
        </w:rPr>
        <w:t>krzyżow</w:t>
      </w:r>
      <w:r>
        <w:rPr>
          <w:rFonts w:ascii="Arial" w:hAnsi="Arial" w:cs="Arial"/>
          <w:b/>
        </w:rPr>
        <w:t>e</w:t>
      </w:r>
      <w:r w:rsidRPr="000A36E1">
        <w:rPr>
          <w:rFonts w:ascii="Arial" w:hAnsi="Arial" w:cs="Arial"/>
          <w:b/>
        </w:rPr>
        <w:t>-krajow</w:t>
      </w:r>
      <w:r>
        <w:rPr>
          <w:rFonts w:ascii="Arial" w:hAnsi="Arial" w:cs="Arial"/>
          <w:b/>
        </w:rPr>
        <w:t>e</w:t>
      </w:r>
      <w:proofErr w:type="spellEnd"/>
      <w:r w:rsidRPr="000A36E1">
        <w:rPr>
          <w:rFonts w:ascii="Arial" w:hAnsi="Arial" w:cs="Arial"/>
          <w:bCs/>
        </w:rPr>
        <w:t xml:space="preserve"> oraz</w:t>
      </w:r>
      <w:r w:rsidRPr="000A36E1">
        <w:rPr>
          <w:rFonts w:ascii="Arial" w:hAnsi="Arial" w:cs="Arial"/>
          <w:b/>
        </w:rPr>
        <w:t xml:space="preserve"> 1 kontrolę planową</w:t>
      </w:r>
      <w:r>
        <w:rPr>
          <w:rFonts w:ascii="Arial" w:hAnsi="Arial" w:cs="Arial"/>
        </w:rPr>
        <w:t xml:space="preserve"> </w:t>
      </w:r>
      <w:r w:rsidRPr="00166A71">
        <w:rPr>
          <w:rFonts w:ascii="Arial" w:hAnsi="Arial" w:cs="Arial"/>
        </w:rPr>
        <w:t>w celu sprawdzenia i</w:t>
      </w:r>
      <w:r>
        <w:rPr>
          <w:rFonts w:ascii="Arial" w:hAnsi="Arial" w:cs="Arial"/>
        </w:rPr>
        <w:t xml:space="preserve"> </w:t>
      </w:r>
      <w:r w:rsidRPr="00166A71">
        <w:rPr>
          <w:rFonts w:ascii="Arial" w:hAnsi="Arial" w:cs="Arial"/>
        </w:rPr>
        <w:t>udokumentowania prawidłowości realizacji mechanizmu Wspólnej Polityki Rolnej.</w:t>
      </w:r>
    </w:p>
    <w:p w14:paraId="34584D4D" w14:textId="77777777" w:rsidR="00380B83" w:rsidRDefault="00380B83" w:rsidP="00380B83">
      <w:pPr>
        <w:spacing w:line="360" w:lineRule="auto"/>
        <w:jc w:val="both"/>
        <w:rPr>
          <w:rFonts w:ascii="Arial" w:hAnsi="Arial" w:cs="Arial"/>
        </w:rPr>
      </w:pPr>
    </w:p>
    <w:p w14:paraId="3A9A5EC3" w14:textId="77777777" w:rsidR="00380B83" w:rsidRPr="00166A71" w:rsidRDefault="00380B83" w:rsidP="00380B83">
      <w:pPr>
        <w:spacing w:line="360" w:lineRule="auto"/>
        <w:jc w:val="both"/>
        <w:rPr>
          <w:rFonts w:ascii="Arial" w:hAnsi="Arial" w:cs="Arial"/>
        </w:rPr>
      </w:pPr>
      <w:r w:rsidRPr="00166A71">
        <w:rPr>
          <w:rFonts w:ascii="Arial" w:hAnsi="Arial" w:cs="Arial"/>
        </w:rPr>
        <w:t>Wyniki kontroli przekazano zlecającemu kontrolę oraz odpowiedniej agencji</w:t>
      </w:r>
      <w:r>
        <w:rPr>
          <w:rFonts w:ascii="Arial" w:hAnsi="Arial" w:cs="Arial"/>
        </w:rPr>
        <w:t xml:space="preserve"> </w:t>
      </w:r>
      <w:r w:rsidRPr="00166A71">
        <w:rPr>
          <w:rFonts w:ascii="Arial" w:hAnsi="Arial" w:cs="Arial"/>
        </w:rPr>
        <w:t>płatniczej.</w:t>
      </w:r>
    </w:p>
    <w:p w14:paraId="366643CC" w14:textId="77777777" w:rsidR="00380B83" w:rsidRPr="00166A71" w:rsidRDefault="00380B83" w:rsidP="00166A71">
      <w:pPr>
        <w:spacing w:line="360" w:lineRule="auto"/>
        <w:jc w:val="both"/>
        <w:rPr>
          <w:rFonts w:ascii="Arial" w:hAnsi="Arial" w:cs="Arial"/>
        </w:rPr>
      </w:pPr>
    </w:p>
    <w:sectPr w:rsidR="00380B83" w:rsidRPr="00166A71" w:rsidSect="003A3D07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CCDC1" w14:textId="77777777" w:rsidR="00810FB4" w:rsidRDefault="00810FB4">
      <w:r>
        <w:separator/>
      </w:r>
    </w:p>
  </w:endnote>
  <w:endnote w:type="continuationSeparator" w:id="0">
    <w:p w14:paraId="04D2965B" w14:textId="77777777" w:rsidR="00810FB4" w:rsidRDefault="0081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402BD" w14:textId="77777777" w:rsidR="000C1FF6" w:rsidRDefault="000C1FF6">
    <w:pPr>
      <w:pStyle w:val="Stopka"/>
    </w:pPr>
    <w:r>
      <w:tab/>
    </w:r>
    <w: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AC6757">
      <w:rPr>
        <w:noProof/>
      </w:rPr>
      <w:t>11</w:t>
    </w:r>
    <w:r>
      <w:fldChar w:fldCharType="end"/>
    </w:r>
    <w:r>
      <w:t xml:space="preserve"> z </w:t>
    </w:r>
    <w:r w:rsidR="00810FB4">
      <w:fldChar w:fldCharType="begin"/>
    </w:r>
    <w:r w:rsidR="00810FB4">
      <w:instrText xml:space="preserve"> NUMPAGES </w:instrText>
    </w:r>
    <w:r w:rsidR="00810FB4">
      <w:fldChar w:fldCharType="separate"/>
    </w:r>
    <w:r w:rsidR="00AC6757">
      <w:rPr>
        <w:noProof/>
      </w:rPr>
      <w:t>11</w:t>
    </w:r>
    <w:r w:rsidR="00810FB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3969A" w14:textId="77777777" w:rsidR="00810FB4" w:rsidRDefault="00810FB4">
      <w:r>
        <w:separator/>
      </w:r>
    </w:p>
  </w:footnote>
  <w:footnote w:type="continuationSeparator" w:id="0">
    <w:p w14:paraId="1AE60484" w14:textId="77777777" w:rsidR="00810FB4" w:rsidRDefault="00810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041FD"/>
    <w:multiLevelType w:val="hybridMultilevel"/>
    <w:tmpl w:val="50D43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2E91"/>
    <w:multiLevelType w:val="hybridMultilevel"/>
    <w:tmpl w:val="6CC43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4AAC"/>
    <w:multiLevelType w:val="hybridMultilevel"/>
    <w:tmpl w:val="D2687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5085"/>
    <w:multiLevelType w:val="hybridMultilevel"/>
    <w:tmpl w:val="5EA8C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971DD"/>
    <w:multiLevelType w:val="hybridMultilevel"/>
    <w:tmpl w:val="0F4AC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F5FF0"/>
    <w:multiLevelType w:val="hybridMultilevel"/>
    <w:tmpl w:val="77D22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D5068"/>
    <w:multiLevelType w:val="hybridMultilevel"/>
    <w:tmpl w:val="77AA4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5980"/>
    <w:multiLevelType w:val="hybridMultilevel"/>
    <w:tmpl w:val="B02AD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435F9"/>
    <w:multiLevelType w:val="hybridMultilevel"/>
    <w:tmpl w:val="BFAEF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B7345"/>
    <w:multiLevelType w:val="hybridMultilevel"/>
    <w:tmpl w:val="FCCE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44543"/>
    <w:multiLevelType w:val="hybridMultilevel"/>
    <w:tmpl w:val="B60C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81489"/>
    <w:multiLevelType w:val="hybridMultilevel"/>
    <w:tmpl w:val="E092B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C2404"/>
    <w:multiLevelType w:val="hybridMultilevel"/>
    <w:tmpl w:val="431E3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71B59"/>
    <w:multiLevelType w:val="hybridMultilevel"/>
    <w:tmpl w:val="FEEA1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D13BA"/>
    <w:multiLevelType w:val="hybridMultilevel"/>
    <w:tmpl w:val="264A4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C6564"/>
    <w:multiLevelType w:val="hybridMultilevel"/>
    <w:tmpl w:val="91B41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E7F8A"/>
    <w:multiLevelType w:val="hybridMultilevel"/>
    <w:tmpl w:val="7C5A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812B9"/>
    <w:multiLevelType w:val="hybridMultilevel"/>
    <w:tmpl w:val="DBFCE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3487F"/>
    <w:multiLevelType w:val="hybridMultilevel"/>
    <w:tmpl w:val="EE4A0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D3CE6"/>
    <w:multiLevelType w:val="hybridMultilevel"/>
    <w:tmpl w:val="1C1CD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92DE3"/>
    <w:multiLevelType w:val="hybridMultilevel"/>
    <w:tmpl w:val="33721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060FD"/>
    <w:multiLevelType w:val="hybridMultilevel"/>
    <w:tmpl w:val="246CC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C4A9C"/>
    <w:multiLevelType w:val="hybridMultilevel"/>
    <w:tmpl w:val="321A7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832FE"/>
    <w:multiLevelType w:val="hybridMultilevel"/>
    <w:tmpl w:val="4230B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F5590"/>
    <w:multiLevelType w:val="hybridMultilevel"/>
    <w:tmpl w:val="7E1EB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A0961"/>
    <w:multiLevelType w:val="hybridMultilevel"/>
    <w:tmpl w:val="F4C03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6332A"/>
    <w:multiLevelType w:val="hybridMultilevel"/>
    <w:tmpl w:val="00CC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F73BD"/>
    <w:multiLevelType w:val="hybridMultilevel"/>
    <w:tmpl w:val="E94C8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4"/>
  </w:num>
  <w:num w:numId="5">
    <w:abstractNumId w:val="16"/>
  </w:num>
  <w:num w:numId="6">
    <w:abstractNumId w:val="23"/>
  </w:num>
  <w:num w:numId="7">
    <w:abstractNumId w:val="7"/>
  </w:num>
  <w:num w:numId="8">
    <w:abstractNumId w:val="0"/>
  </w:num>
  <w:num w:numId="9">
    <w:abstractNumId w:val="2"/>
  </w:num>
  <w:num w:numId="10">
    <w:abstractNumId w:val="21"/>
  </w:num>
  <w:num w:numId="11">
    <w:abstractNumId w:val="20"/>
  </w:num>
  <w:num w:numId="12">
    <w:abstractNumId w:val="22"/>
  </w:num>
  <w:num w:numId="13">
    <w:abstractNumId w:val="27"/>
  </w:num>
  <w:num w:numId="14">
    <w:abstractNumId w:val="25"/>
  </w:num>
  <w:num w:numId="15">
    <w:abstractNumId w:val="8"/>
  </w:num>
  <w:num w:numId="16">
    <w:abstractNumId w:val="1"/>
  </w:num>
  <w:num w:numId="17">
    <w:abstractNumId w:val="5"/>
  </w:num>
  <w:num w:numId="18">
    <w:abstractNumId w:val="6"/>
  </w:num>
  <w:num w:numId="19">
    <w:abstractNumId w:val="13"/>
  </w:num>
  <w:num w:numId="20">
    <w:abstractNumId w:val="17"/>
  </w:num>
  <w:num w:numId="21">
    <w:abstractNumId w:val="18"/>
  </w:num>
  <w:num w:numId="22">
    <w:abstractNumId w:val="11"/>
  </w:num>
  <w:num w:numId="23">
    <w:abstractNumId w:val="26"/>
  </w:num>
  <w:num w:numId="24">
    <w:abstractNumId w:val="19"/>
  </w:num>
  <w:num w:numId="25">
    <w:abstractNumId w:val="10"/>
  </w:num>
  <w:num w:numId="26">
    <w:abstractNumId w:val="4"/>
  </w:num>
  <w:num w:numId="27">
    <w:abstractNumId w:val="24"/>
  </w:num>
  <w:num w:numId="2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4A6"/>
    <w:rsid w:val="00001804"/>
    <w:rsid w:val="000059DB"/>
    <w:rsid w:val="00005DB9"/>
    <w:rsid w:val="00005EC4"/>
    <w:rsid w:val="00007510"/>
    <w:rsid w:val="00011129"/>
    <w:rsid w:val="0001279D"/>
    <w:rsid w:val="00013856"/>
    <w:rsid w:val="000203D2"/>
    <w:rsid w:val="0002381F"/>
    <w:rsid w:val="00024BAF"/>
    <w:rsid w:val="00027D44"/>
    <w:rsid w:val="00032E13"/>
    <w:rsid w:val="00035F13"/>
    <w:rsid w:val="00037FB6"/>
    <w:rsid w:val="000463FB"/>
    <w:rsid w:val="000478B6"/>
    <w:rsid w:val="00047E85"/>
    <w:rsid w:val="00050417"/>
    <w:rsid w:val="00060A83"/>
    <w:rsid w:val="00066850"/>
    <w:rsid w:val="00066B4F"/>
    <w:rsid w:val="0007236B"/>
    <w:rsid w:val="00075819"/>
    <w:rsid w:val="000776F1"/>
    <w:rsid w:val="00080CEB"/>
    <w:rsid w:val="00085408"/>
    <w:rsid w:val="00087424"/>
    <w:rsid w:val="0009110B"/>
    <w:rsid w:val="000949BB"/>
    <w:rsid w:val="000951E4"/>
    <w:rsid w:val="000971EE"/>
    <w:rsid w:val="000A4F41"/>
    <w:rsid w:val="000B0B37"/>
    <w:rsid w:val="000C0088"/>
    <w:rsid w:val="000C0390"/>
    <w:rsid w:val="000C1B93"/>
    <w:rsid w:val="000C1FF6"/>
    <w:rsid w:val="000C2682"/>
    <w:rsid w:val="000C28B4"/>
    <w:rsid w:val="000C3258"/>
    <w:rsid w:val="000C3692"/>
    <w:rsid w:val="000C3D85"/>
    <w:rsid w:val="000C56CA"/>
    <w:rsid w:val="000C6C4D"/>
    <w:rsid w:val="000D3351"/>
    <w:rsid w:val="000E3B49"/>
    <w:rsid w:val="000E7134"/>
    <w:rsid w:val="000F04B6"/>
    <w:rsid w:val="000F3335"/>
    <w:rsid w:val="000F3919"/>
    <w:rsid w:val="000F5340"/>
    <w:rsid w:val="000F5713"/>
    <w:rsid w:val="00100743"/>
    <w:rsid w:val="0010194C"/>
    <w:rsid w:val="0010333E"/>
    <w:rsid w:val="00104533"/>
    <w:rsid w:val="00104D60"/>
    <w:rsid w:val="00107304"/>
    <w:rsid w:val="001077D9"/>
    <w:rsid w:val="00107A28"/>
    <w:rsid w:val="00114E8A"/>
    <w:rsid w:val="00115C67"/>
    <w:rsid w:val="0011684B"/>
    <w:rsid w:val="001174B8"/>
    <w:rsid w:val="00117DA3"/>
    <w:rsid w:val="0012305B"/>
    <w:rsid w:val="00124A77"/>
    <w:rsid w:val="00131138"/>
    <w:rsid w:val="00133170"/>
    <w:rsid w:val="001340B6"/>
    <w:rsid w:val="00134326"/>
    <w:rsid w:val="00134A13"/>
    <w:rsid w:val="001354B7"/>
    <w:rsid w:val="00140138"/>
    <w:rsid w:val="0014147B"/>
    <w:rsid w:val="0014170F"/>
    <w:rsid w:val="00144CA2"/>
    <w:rsid w:val="001456E9"/>
    <w:rsid w:val="00151080"/>
    <w:rsid w:val="00153F96"/>
    <w:rsid w:val="001548A0"/>
    <w:rsid w:val="00155A18"/>
    <w:rsid w:val="0015683D"/>
    <w:rsid w:val="00156C9D"/>
    <w:rsid w:val="00160622"/>
    <w:rsid w:val="0016236A"/>
    <w:rsid w:val="001662AD"/>
    <w:rsid w:val="00166A71"/>
    <w:rsid w:val="00167BA1"/>
    <w:rsid w:val="001700BB"/>
    <w:rsid w:val="0017400C"/>
    <w:rsid w:val="00174E7C"/>
    <w:rsid w:val="00180043"/>
    <w:rsid w:val="001821D2"/>
    <w:rsid w:val="001869C2"/>
    <w:rsid w:val="001905FC"/>
    <w:rsid w:val="0019287B"/>
    <w:rsid w:val="001A5249"/>
    <w:rsid w:val="001A5254"/>
    <w:rsid w:val="001A52E8"/>
    <w:rsid w:val="001B2C33"/>
    <w:rsid w:val="001B3BBC"/>
    <w:rsid w:val="001B5967"/>
    <w:rsid w:val="001B63E3"/>
    <w:rsid w:val="001B6D42"/>
    <w:rsid w:val="001B7B42"/>
    <w:rsid w:val="001C3C5C"/>
    <w:rsid w:val="001C5A9C"/>
    <w:rsid w:val="001C6BBE"/>
    <w:rsid w:val="001C7E87"/>
    <w:rsid w:val="001D3F9C"/>
    <w:rsid w:val="001D63B2"/>
    <w:rsid w:val="001D67DC"/>
    <w:rsid w:val="001D7145"/>
    <w:rsid w:val="001E0579"/>
    <w:rsid w:val="001E0EFF"/>
    <w:rsid w:val="001E2040"/>
    <w:rsid w:val="001E4961"/>
    <w:rsid w:val="001E65EF"/>
    <w:rsid w:val="001E68E1"/>
    <w:rsid w:val="001F0757"/>
    <w:rsid w:val="001F0871"/>
    <w:rsid w:val="001F3C97"/>
    <w:rsid w:val="001F59EE"/>
    <w:rsid w:val="001F7B60"/>
    <w:rsid w:val="00200D63"/>
    <w:rsid w:val="00201D7A"/>
    <w:rsid w:val="00206806"/>
    <w:rsid w:val="00207EFE"/>
    <w:rsid w:val="002119FB"/>
    <w:rsid w:val="002173DB"/>
    <w:rsid w:val="0022196E"/>
    <w:rsid w:val="00231DFD"/>
    <w:rsid w:val="0023208B"/>
    <w:rsid w:val="002325FA"/>
    <w:rsid w:val="002340B4"/>
    <w:rsid w:val="0023428F"/>
    <w:rsid w:val="002345D4"/>
    <w:rsid w:val="00236CE3"/>
    <w:rsid w:val="00237098"/>
    <w:rsid w:val="002409F3"/>
    <w:rsid w:val="002417AE"/>
    <w:rsid w:val="00242E58"/>
    <w:rsid w:val="00247F68"/>
    <w:rsid w:val="00257670"/>
    <w:rsid w:val="0026110E"/>
    <w:rsid w:val="002614F0"/>
    <w:rsid w:val="00265825"/>
    <w:rsid w:val="0027327C"/>
    <w:rsid w:val="00274B12"/>
    <w:rsid w:val="002778EE"/>
    <w:rsid w:val="002844A2"/>
    <w:rsid w:val="00284B98"/>
    <w:rsid w:val="00285004"/>
    <w:rsid w:val="002855F1"/>
    <w:rsid w:val="00290BA9"/>
    <w:rsid w:val="00290E06"/>
    <w:rsid w:val="0029759C"/>
    <w:rsid w:val="002A44A3"/>
    <w:rsid w:val="002A4917"/>
    <w:rsid w:val="002A4D83"/>
    <w:rsid w:val="002B1038"/>
    <w:rsid w:val="002B30E6"/>
    <w:rsid w:val="002B5C23"/>
    <w:rsid w:val="002C090C"/>
    <w:rsid w:val="002C15F4"/>
    <w:rsid w:val="002C24F5"/>
    <w:rsid w:val="002C5585"/>
    <w:rsid w:val="002D609C"/>
    <w:rsid w:val="002D6365"/>
    <w:rsid w:val="002E427A"/>
    <w:rsid w:val="002E4C8E"/>
    <w:rsid w:val="002F04C5"/>
    <w:rsid w:val="002F0C75"/>
    <w:rsid w:val="002F45CA"/>
    <w:rsid w:val="002F57EE"/>
    <w:rsid w:val="00300139"/>
    <w:rsid w:val="003008B4"/>
    <w:rsid w:val="0030189B"/>
    <w:rsid w:val="003020F1"/>
    <w:rsid w:val="00304284"/>
    <w:rsid w:val="00305AD5"/>
    <w:rsid w:val="003102FA"/>
    <w:rsid w:val="00311F5D"/>
    <w:rsid w:val="00312755"/>
    <w:rsid w:val="00314139"/>
    <w:rsid w:val="00314824"/>
    <w:rsid w:val="0032024D"/>
    <w:rsid w:val="00320310"/>
    <w:rsid w:val="00324580"/>
    <w:rsid w:val="00324BF5"/>
    <w:rsid w:val="00332592"/>
    <w:rsid w:val="00335D2C"/>
    <w:rsid w:val="00337B55"/>
    <w:rsid w:val="00340AE5"/>
    <w:rsid w:val="0034449C"/>
    <w:rsid w:val="003444DD"/>
    <w:rsid w:val="003528FF"/>
    <w:rsid w:val="0035399C"/>
    <w:rsid w:val="0035563E"/>
    <w:rsid w:val="00357025"/>
    <w:rsid w:val="00363E94"/>
    <w:rsid w:val="0036504B"/>
    <w:rsid w:val="00366F40"/>
    <w:rsid w:val="00372248"/>
    <w:rsid w:val="0037294B"/>
    <w:rsid w:val="00372F6E"/>
    <w:rsid w:val="003731F5"/>
    <w:rsid w:val="00376551"/>
    <w:rsid w:val="00380B83"/>
    <w:rsid w:val="00384F01"/>
    <w:rsid w:val="003935F1"/>
    <w:rsid w:val="0039387F"/>
    <w:rsid w:val="00393F16"/>
    <w:rsid w:val="00395A5F"/>
    <w:rsid w:val="003A1FDD"/>
    <w:rsid w:val="003A3D07"/>
    <w:rsid w:val="003A4049"/>
    <w:rsid w:val="003B2E1F"/>
    <w:rsid w:val="003C28B4"/>
    <w:rsid w:val="003D1EE4"/>
    <w:rsid w:val="003D29F3"/>
    <w:rsid w:val="003D3058"/>
    <w:rsid w:val="003D674B"/>
    <w:rsid w:val="003D6760"/>
    <w:rsid w:val="003E077D"/>
    <w:rsid w:val="003E37EF"/>
    <w:rsid w:val="003E4E85"/>
    <w:rsid w:val="003F3D58"/>
    <w:rsid w:val="004008DB"/>
    <w:rsid w:val="00400C07"/>
    <w:rsid w:val="00404C8B"/>
    <w:rsid w:val="00406841"/>
    <w:rsid w:val="004070E4"/>
    <w:rsid w:val="00407E76"/>
    <w:rsid w:val="00411A81"/>
    <w:rsid w:val="004139C8"/>
    <w:rsid w:val="00414339"/>
    <w:rsid w:val="00415B95"/>
    <w:rsid w:val="00420DFD"/>
    <w:rsid w:val="00421845"/>
    <w:rsid w:val="0042210D"/>
    <w:rsid w:val="004238F9"/>
    <w:rsid w:val="004255A5"/>
    <w:rsid w:val="00426122"/>
    <w:rsid w:val="0042636B"/>
    <w:rsid w:val="00430E4B"/>
    <w:rsid w:val="0043305C"/>
    <w:rsid w:val="00435588"/>
    <w:rsid w:val="004366AC"/>
    <w:rsid w:val="004376E1"/>
    <w:rsid w:val="00440368"/>
    <w:rsid w:val="00440948"/>
    <w:rsid w:val="00441615"/>
    <w:rsid w:val="00441C8E"/>
    <w:rsid w:val="00444D67"/>
    <w:rsid w:val="00444DC6"/>
    <w:rsid w:val="004462D1"/>
    <w:rsid w:val="004466DB"/>
    <w:rsid w:val="00446B5C"/>
    <w:rsid w:val="0045080E"/>
    <w:rsid w:val="00451DB2"/>
    <w:rsid w:val="0045498D"/>
    <w:rsid w:val="00455D34"/>
    <w:rsid w:val="00461804"/>
    <w:rsid w:val="00461AF6"/>
    <w:rsid w:val="004629C3"/>
    <w:rsid w:val="004674C7"/>
    <w:rsid w:val="00471310"/>
    <w:rsid w:val="0047288B"/>
    <w:rsid w:val="00472F35"/>
    <w:rsid w:val="00473858"/>
    <w:rsid w:val="004746C1"/>
    <w:rsid w:val="00480610"/>
    <w:rsid w:val="004834D3"/>
    <w:rsid w:val="00484F1C"/>
    <w:rsid w:val="004857BE"/>
    <w:rsid w:val="004A0963"/>
    <w:rsid w:val="004A1819"/>
    <w:rsid w:val="004A2A3F"/>
    <w:rsid w:val="004B048E"/>
    <w:rsid w:val="004B12F6"/>
    <w:rsid w:val="004B66E1"/>
    <w:rsid w:val="004C28B6"/>
    <w:rsid w:val="004C3076"/>
    <w:rsid w:val="004C60FE"/>
    <w:rsid w:val="004C6E33"/>
    <w:rsid w:val="004D0549"/>
    <w:rsid w:val="004D677C"/>
    <w:rsid w:val="004D6EBE"/>
    <w:rsid w:val="004D7C9C"/>
    <w:rsid w:val="004E0EF6"/>
    <w:rsid w:val="004E12E5"/>
    <w:rsid w:val="004E2DCE"/>
    <w:rsid w:val="004E415C"/>
    <w:rsid w:val="004E56E7"/>
    <w:rsid w:val="004E6670"/>
    <w:rsid w:val="004F2A11"/>
    <w:rsid w:val="004F4186"/>
    <w:rsid w:val="004F761F"/>
    <w:rsid w:val="004F7E70"/>
    <w:rsid w:val="00507A5D"/>
    <w:rsid w:val="00507D2E"/>
    <w:rsid w:val="005112DA"/>
    <w:rsid w:val="00513770"/>
    <w:rsid w:val="00514735"/>
    <w:rsid w:val="00514D1D"/>
    <w:rsid w:val="00514D9A"/>
    <w:rsid w:val="0051624B"/>
    <w:rsid w:val="00516E31"/>
    <w:rsid w:val="005221F3"/>
    <w:rsid w:val="0052228F"/>
    <w:rsid w:val="005230D7"/>
    <w:rsid w:val="005251B6"/>
    <w:rsid w:val="0052693C"/>
    <w:rsid w:val="00527A3B"/>
    <w:rsid w:val="005300F2"/>
    <w:rsid w:val="0054291E"/>
    <w:rsid w:val="005476FB"/>
    <w:rsid w:val="00552722"/>
    <w:rsid w:val="00553D33"/>
    <w:rsid w:val="00561709"/>
    <w:rsid w:val="00565558"/>
    <w:rsid w:val="00570B2B"/>
    <w:rsid w:val="00574618"/>
    <w:rsid w:val="005768EB"/>
    <w:rsid w:val="005810B7"/>
    <w:rsid w:val="0058332A"/>
    <w:rsid w:val="0058716C"/>
    <w:rsid w:val="00592865"/>
    <w:rsid w:val="005A26A7"/>
    <w:rsid w:val="005A3029"/>
    <w:rsid w:val="005B0297"/>
    <w:rsid w:val="005B0827"/>
    <w:rsid w:val="005B5109"/>
    <w:rsid w:val="005B5C36"/>
    <w:rsid w:val="005C0175"/>
    <w:rsid w:val="005C2B88"/>
    <w:rsid w:val="005C6315"/>
    <w:rsid w:val="005C72B5"/>
    <w:rsid w:val="005D15A8"/>
    <w:rsid w:val="005D6EA6"/>
    <w:rsid w:val="005D76D6"/>
    <w:rsid w:val="005E2F54"/>
    <w:rsid w:val="005F4253"/>
    <w:rsid w:val="005F4613"/>
    <w:rsid w:val="006010A8"/>
    <w:rsid w:val="00605C22"/>
    <w:rsid w:val="0060613C"/>
    <w:rsid w:val="00607537"/>
    <w:rsid w:val="00607AD3"/>
    <w:rsid w:val="0061461E"/>
    <w:rsid w:val="00616A8A"/>
    <w:rsid w:val="006200F2"/>
    <w:rsid w:val="00626630"/>
    <w:rsid w:val="00626696"/>
    <w:rsid w:val="00627A2B"/>
    <w:rsid w:val="0063194E"/>
    <w:rsid w:val="006319EC"/>
    <w:rsid w:val="00632143"/>
    <w:rsid w:val="00633518"/>
    <w:rsid w:val="00634EAA"/>
    <w:rsid w:val="006421EA"/>
    <w:rsid w:val="00642EF9"/>
    <w:rsid w:val="006442AD"/>
    <w:rsid w:val="0064590B"/>
    <w:rsid w:val="006526CC"/>
    <w:rsid w:val="006540E5"/>
    <w:rsid w:val="0065695E"/>
    <w:rsid w:val="00657A0C"/>
    <w:rsid w:val="006600A7"/>
    <w:rsid w:val="00663E38"/>
    <w:rsid w:val="006655A8"/>
    <w:rsid w:val="00665ED1"/>
    <w:rsid w:val="00670E47"/>
    <w:rsid w:val="006722D6"/>
    <w:rsid w:val="006763EA"/>
    <w:rsid w:val="00681B7C"/>
    <w:rsid w:val="00682035"/>
    <w:rsid w:val="00686BFC"/>
    <w:rsid w:val="00686D96"/>
    <w:rsid w:val="00690DBC"/>
    <w:rsid w:val="0069170E"/>
    <w:rsid w:val="00692305"/>
    <w:rsid w:val="00692F1F"/>
    <w:rsid w:val="006931AD"/>
    <w:rsid w:val="00694706"/>
    <w:rsid w:val="006A2A04"/>
    <w:rsid w:val="006B0C64"/>
    <w:rsid w:val="006B33D8"/>
    <w:rsid w:val="006B3D32"/>
    <w:rsid w:val="006B5EFD"/>
    <w:rsid w:val="006B6438"/>
    <w:rsid w:val="006C1791"/>
    <w:rsid w:val="006C46B9"/>
    <w:rsid w:val="006C6672"/>
    <w:rsid w:val="006D3168"/>
    <w:rsid w:val="006D3CD2"/>
    <w:rsid w:val="006D577E"/>
    <w:rsid w:val="006E0FC9"/>
    <w:rsid w:val="006E32B1"/>
    <w:rsid w:val="006E3E6E"/>
    <w:rsid w:val="006E55B7"/>
    <w:rsid w:val="006E647F"/>
    <w:rsid w:val="006F3DDA"/>
    <w:rsid w:val="006F6872"/>
    <w:rsid w:val="00700324"/>
    <w:rsid w:val="007003DF"/>
    <w:rsid w:val="00701264"/>
    <w:rsid w:val="00707DB5"/>
    <w:rsid w:val="00712FCE"/>
    <w:rsid w:val="00713BC9"/>
    <w:rsid w:val="007149D5"/>
    <w:rsid w:val="00715E7D"/>
    <w:rsid w:val="00721E74"/>
    <w:rsid w:val="00722E02"/>
    <w:rsid w:val="00724A58"/>
    <w:rsid w:val="00724DF1"/>
    <w:rsid w:val="007273CC"/>
    <w:rsid w:val="007275B6"/>
    <w:rsid w:val="007317C3"/>
    <w:rsid w:val="007337FF"/>
    <w:rsid w:val="00735B7A"/>
    <w:rsid w:val="0074191B"/>
    <w:rsid w:val="00741C16"/>
    <w:rsid w:val="00742A25"/>
    <w:rsid w:val="0074741A"/>
    <w:rsid w:val="00747AE7"/>
    <w:rsid w:val="007529F9"/>
    <w:rsid w:val="00753A44"/>
    <w:rsid w:val="00754061"/>
    <w:rsid w:val="00760C92"/>
    <w:rsid w:val="0076211E"/>
    <w:rsid w:val="00763B0E"/>
    <w:rsid w:val="00764098"/>
    <w:rsid w:val="0076433D"/>
    <w:rsid w:val="00773E46"/>
    <w:rsid w:val="00777781"/>
    <w:rsid w:val="00777CF7"/>
    <w:rsid w:val="00780567"/>
    <w:rsid w:val="007820D7"/>
    <w:rsid w:val="00782B67"/>
    <w:rsid w:val="007840C6"/>
    <w:rsid w:val="00790DD4"/>
    <w:rsid w:val="00794362"/>
    <w:rsid w:val="0079711C"/>
    <w:rsid w:val="007A5EE7"/>
    <w:rsid w:val="007A7EF3"/>
    <w:rsid w:val="007B05E1"/>
    <w:rsid w:val="007B275B"/>
    <w:rsid w:val="007B6293"/>
    <w:rsid w:val="007B7131"/>
    <w:rsid w:val="007B7E26"/>
    <w:rsid w:val="007C0032"/>
    <w:rsid w:val="007C16D6"/>
    <w:rsid w:val="007C4B81"/>
    <w:rsid w:val="007C7B29"/>
    <w:rsid w:val="007E0F75"/>
    <w:rsid w:val="007E1ABC"/>
    <w:rsid w:val="007E1D74"/>
    <w:rsid w:val="007E35AC"/>
    <w:rsid w:val="007E69CB"/>
    <w:rsid w:val="007E714D"/>
    <w:rsid w:val="007F0831"/>
    <w:rsid w:val="007F1D7C"/>
    <w:rsid w:val="007F2D68"/>
    <w:rsid w:val="007F5082"/>
    <w:rsid w:val="008018E0"/>
    <w:rsid w:val="00801E5D"/>
    <w:rsid w:val="00803DA2"/>
    <w:rsid w:val="00805D2F"/>
    <w:rsid w:val="00810AE9"/>
    <w:rsid w:val="00810FB4"/>
    <w:rsid w:val="008115C3"/>
    <w:rsid w:val="00812405"/>
    <w:rsid w:val="008124EC"/>
    <w:rsid w:val="008168FE"/>
    <w:rsid w:val="00821E41"/>
    <w:rsid w:val="0082286D"/>
    <w:rsid w:val="00832AB5"/>
    <w:rsid w:val="00833B43"/>
    <w:rsid w:val="008344F2"/>
    <w:rsid w:val="00834854"/>
    <w:rsid w:val="00837EE4"/>
    <w:rsid w:val="00840D58"/>
    <w:rsid w:val="00844AF1"/>
    <w:rsid w:val="008460BD"/>
    <w:rsid w:val="008464F9"/>
    <w:rsid w:val="00846ECE"/>
    <w:rsid w:val="00853A1B"/>
    <w:rsid w:val="008541B4"/>
    <w:rsid w:val="00855258"/>
    <w:rsid w:val="008559D1"/>
    <w:rsid w:val="0085718E"/>
    <w:rsid w:val="008572D7"/>
    <w:rsid w:val="0087180B"/>
    <w:rsid w:val="008726CA"/>
    <w:rsid w:val="008732F0"/>
    <w:rsid w:val="00881604"/>
    <w:rsid w:val="008816DB"/>
    <w:rsid w:val="008842B8"/>
    <w:rsid w:val="008924F8"/>
    <w:rsid w:val="0089258A"/>
    <w:rsid w:val="00892F03"/>
    <w:rsid w:val="00894A1C"/>
    <w:rsid w:val="00897A4E"/>
    <w:rsid w:val="008A0A44"/>
    <w:rsid w:val="008A24FF"/>
    <w:rsid w:val="008A49D3"/>
    <w:rsid w:val="008A5909"/>
    <w:rsid w:val="008A5F39"/>
    <w:rsid w:val="008A643F"/>
    <w:rsid w:val="008B1887"/>
    <w:rsid w:val="008B4832"/>
    <w:rsid w:val="008B4DC6"/>
    <w:rsid w:val="008C2DEC"/>
    <w:rsid w:val="008C3556"/>
    <w:rsid w:val="008C5840"/>
    <w:rsid w:val="008D4D56"/>
    <w:rsid w:val="008D508D"/>
    <w:rsid w:val="008D7C36"/>
    <w:rsid w:val="008E0286"/>
    <w:rsid w:val="008E1C8D"/>
    <w:rsid w:val="008E6FC8"/>
    <w:rsid w:val="008E77D7"/>
    <w:rsid w:val="008F03D7"/>
    <w:rsid w:val="009016DC"/>
    <w:rsid w:val="00903110"/>
    <w:rsid w:val="009032B9"/>
    <w:rsid w:val="009041B5"/>
    <w:rsid w:val="00913C25"/>
    <w:rsid w:val="00916D6D"/>
    <w:rsid w:val="00917B75"/>
    <w:rsid w:val="00927196"/>
    <w:rsid w:val="00927678"/>
    <w:rsid w:val="009279A5"/>
    <w:rsid w:val="00932EE5"/>
    <w:rsid w:val="0093352C"/>
    <w:rsid w:val="00935B68"/>
    <w:rsid w:val="0093698D"/>
    <w:rsid w:val="00937457"/>
    <w:rsid w:val="00942F32"/>
    <w:rsid w:val="00944122"/>
    <w:rsid w:val="00945301"/>
    <w:rsid w:val="0094773F"/>
    <w:rsid w:val="00947744"/>
    <w:rsid w:val="00950D3A"/>
    <w:rsid w:val="0095150F"/>
    <w:rsid w:val="00955509"/>
    <w:rsid w:val="00957F81"/>
    <w:rsid w:val="009619DC"/>
    <w:rsid w:val="009620A8"/>
    <w:rsid w:val="0096260F"/>
    <w:rsid w:val="009758B6"/>
    <w:rsid w:val="00980231"/>
    <w:rsid w:val="009830CB"/>
    <w:rsid w:val="009864D0"/>
    <w:rsid w:val="00987864"/>
    <w:rsid w:val="009912B9"/>
    <w:rsid w:val="009928BC"/>
    <w:rsid w:val="009976E5"/>
    <w:rsid w:val="009A00CC"/>
    <w:rsid w:val="009A0552"/>
    <w:rsid w:val="009A1A17"/>
    <w:rsid w:val="009A3B6F"/>
    <w:rsid w:val="009A560A"/>
    <w:rsid w:val="009A7560"/>
    <w:rsid w:val="009B50F0"/>
    <w:rsid w:val="009C0B0A"/>
    <w:rsid w:val="009C2F70"/>
    <w:rsid w:val="009C4893"/>
    <w:rsid w:val="009C7913"/>
    <w:rsid w:val="009C7C84"/>
    <w:rsid w:val="009D0E4F"/>
    <w:rsid w:val="009D6202"/>
    <w:rsid w:val="009E1D3B"/>
    <w:rsid w:val="009E334B"/>
    <w:rsid w:val="009E7FB2"/>
    <w:rsid w:val="009F07C6"/>
    <w:rsid w:val="009F18B6"/>
    <w:rsid w:val="009F39A6"/>
    <w:rsid w:val="009F3DAE"/>
    <w:rsid w:val="009F5055"/>
    <w:rsid w:val="00A069F7"/>
    <w:rsid w:val="00A072E7"/>
    <w:rsid w:val="00A10252"/>
    <w:rsid w:val="00A1090C"/>
    <w:rsid w:val="00A11FC1"/>
    <w:rsid w:val="00A12CE9"/>
    <w:rsid w:val="00A13C47"/>
    <w:rsid w:val="00A14DD4"/>
    <w:rsid w:val="00A14E51"/>
    <w:rsid w:val="00A17476"/>
    <w:rsid w:val="00A25E5D"/>
    <w:rsid w:val="00A30CD7"/>
    <w:rsid w:val="00A313EF"/>
    <w:rsid w:val="00A36654"/>
    <w:rsid w:val="00A369EC"/>
    <w:rsid w:val="00A41BA6"/>
    <w:rsid w:val="00A42B9E"/>
    <w:rsid w:val="00A42C93"/>
    <w:rsid w:val="00A44782"/>
    <w:rsid w:val="00A45362"/>
    <w:rsid w:val="00A509B7"/>
    <w:rsid w:val="00A53932"/>
    <w:rsid w:val="00A55DFD"/>
    <w:rsid w:val="00A57309"/>
    <w:rsid w:val="00A672D0"/>
    <w:rsid w:val="00A75D7D"/>
    <w:rsid w:val="00A77712"/>
    <w:rsid w:val="00A807D2"/>
    <w:rsid w:val="00A8132D"/>
    <w:rsid w:val="00A84BD6"/>
    <w:rsid w:val="00A85C80"/>
    <w:rsid w:val="00A86571"/>
    <w:rsid w:val="00A94460"/>
    <w:rsid w:val="00AA4CC1"/>
    <w:rsid w:val="00AA772D"/>
    <w:rsid w:val="00AB1439"/>
    <w:rsid w:val="00AB6D3B"/>
    <w:rsid w:val="00AC4310"/>
    <w:rsid w:val="00AC6757"/>
    <w:rsid w:val="00AD6351"/>
    <w:rsid w:val="00AD6870"/>
    <w:rsid w:val="00AD6ADC"/>
    <w:rsid w:val="00AE0236"/>
    <w:rsid w:val="00AE0D76"/>
    <w:rsid w:val="00AE1AC9"/>
    <w:rsid w:val="00AF0B38"/>
    <w:rsid w:val="00AF3114"/>
    <w:rsid w:val="00AF3D72"/>
    <w:rsid w:val="00AF4628"/>
    <w:rsid w:val="00AF5A37"/>
    <w:rsid w:val="00B00970"/>
    <w:rsid w:val="00B01A18"/>
    <w:rsid w:val="00B0209D"/>
    <w:rsid w:val="00B066E7"/>
    <w:rsid w:val="00B07D8E"/>
    <w:rsid w:val="00B106BB"/>
    <w:rsid w:val="00B1342C"/>
    <w:rsid w:val="00B1527F"/>
    <w:rsid w:val="00B159C7"/>
    <w:rsid w:val="00B205B4"/>
    <w:rsid w:val="00B20EBD"/>
    <w:rsid w:val="00B219E8"/>
    <w:rsid w:val="00B23E28"/>
    <w:rsid w:val="00B243B1"/>
    <w:rsid w:val="00B2724A"/>
    <w:rsid w:val="00B32CBC"/>
    <w:rsid w:val="00B33049"/>
    <w:rsid w:val="00B35614"/>
    <w:rsid w:val="00B401EE"/>
    <w:rsid w:val="00B43797"/>
    <w:rsid w:val="00B4396C"/>
    <w:rsid w:val="00B44F77"/>
    <w:rsid w:val="00B45894"/>
    <w:rsid w:val="00B46A29"/>
    <w:rsid w:val="00B54CD9"/>
    <w:rsid w:val="00B60151"/>
    <w:rsid w:val="00B610CC"/>
    <w:rsid w:val="00B65A39"/>
    <w:rsid w:val="00B664F6"/>
    <w:rsid w:val="00B67EEB"/>
    <w:rsid w:val="00B73EC0"/>
    <w:rsid w:val="00B74FFC"/>
    <w:rsid w:val="00B75AE3"/>
    <w:rsid w:val="00B81C6B"/>
    <w:rsid w:val="00B83170"/>
    <w:rsid w:val="00B83EE2"/>
    <w:rsid w:val="00B842AD"/>
    <w:rsid w:val="00B84E20"/>
    <w:rsid w:val="00B859F6"/>
    <w:rsid w:val="00B87D9D"/>
    <w:rsid w:val="00B9054E"/>
    <w:rsid w:val="00B90649"/>
    <w:rsid w:val="00B9227C"/>
    <w:rsid w:val="00BA2C9E"/>
    <w:rsid w:val="00BB0E70"/>
    <w:rsid w:val="00BB318D"/>
    <w:rsid w:val="00BB42C9"/>
    <w:rsid w:val="00BB6F87"/>
    <w:rsid w:val="00BC2D53"/>
    <w:rsid w:val="00BC2FC3"/>
    <w:rsid w:val="00BC3F32"/>
    <w:rsid w:val="00BC4A49"/>
    <w:rsid w:val="00BD20C8"/>
    <w:rsid w:val="00BD381F"/>
    <w:rsid w:val="00BD4CB6"/>
    <w:rsid w:val="00BD5859"/>
    <w:rsid w:val="00BD7D55"/>
    <w:rsid w:val="00BE020A"/>
    <w:rsid w:val="00BE2455"/>
    <w:rsid w:val="00BE4096"/>
    <w:rsid w:val="00BE488D"/>
    <w:rsid w:val="00BF005A"/>
    <w:rsid w:val="00BF32F3"/>
    <w:rsid w:val="00BF7A75"/>
    <w:rsid w:val="00C024FD"/>
    <w:rsid w:val="00C026D2"/>
    <w:rsid w:val="00C03B72"/>
    <w:rsid w:val="00C0436A"/>
    <w:rsid w:val="00C04626"/>
    <w:rsid w:val="00C070DA"/>
    <w:rsid w:val="00C11338"/>
    <w:rsid w:val="00C13653"/>
    <w:rsid w:val="00C143C9"/>
    <w:rsid w:val="00C148DA"/>
    <w:rsid w:val="00C1634C"/>
    <w:rsid w:val="00C22811"/>
    <w:rsid w:val="00C2339D"/>
    <w:rsid w:val="00C24EB7"/>
    <w:rsid w:val="00C259D1"/>
    <w:rsid w:val="00C25E2E"/>
    <w:rsid w:val="00C27AD9"/>
    <w:rsid w:val="00C312F9"/>
    <w:rsid w:val="00C3440D"/>
    <w:rsid w:val="00C3444D"/>
    <w:rsid w:val="00C345E7"/>
    <w:rsid w:val="00C35B8E"/>
    <w:rsid w:val="00C35E59"/>
    <w:rsid w:val="00C433AB"/>
    <w:rsid w:val="00C52984"/>
    <w:rsid w:val="00C53942"/>
    <w:rsid w:val="00C540E1"/>
    <w:rsid w:val="00C578D5"/>
    <w:rsid w:val="00C603F0"/>
    <w:rsid w:val="00C606FC"/>
    <w:rsid w:val="00C60E78"/>
    <w:rsid w:val="00C625B5"/>
    <w:rsid w:val="00C6290A"/>
    <w:rsid w:val="00C62999"/>
    <w:rsid w:val="00C778F2"/>
    <w:rsid w:val="00C831E0"/>
    <w:rsid w:val="00C84F96"/>
    <w:rsid w:val="00C9186D"/>
    <w:rsid w:val="00C9194A"/>
    <w:rsid w:val="00C92AC3"/>
    <w:rsid w:val="00C94614"/>
    <w:rsid w:val="00C95539"/>
    <w:rsid w:val="00C96A21"/>
    <w:rsid w:val="00C97182"/>
    <w:rsid w:val="00CA126A"/>
    <w:rsid w:val="00CA3D70"/>
    <w:rsid w:val="00CA599C"/>
    <w:rsid w:val="00CB7412"/>
    <w:rsid w:val="00CB7528"/>
    <w:rsid w:val="00CC0E1D"/>
    <w:rsid w:val="00CC2D39"/>
    <w:rsid w:val="00CC3F65"/>
    <w:rsid w:val="00CC498A"/>
    <w:rsid w:val="00CC6976"/>
    <w:rsid w:val="00CD12E7"/>
    <w:rsid w:val="00CD1418"/>
    <w:rsid w:val="00CD167B"/>
    <w:rsid w:val="00CD1FD6"/>
    <w:rsid w:val="00CD3C91"/>
    <w:rsid w:val="00CE1600"/>
    <w:rsid w:val="00CE330A"/>
    <w:rsid w:val="00CF3A16"/>
    <w:rsid w:val="00D006D0"/>
    <w:rsid w:val="00D016A1"/>
    <w:rsid w:val="00D019C2"/>
    <w:rsid w:val="00D04932"/>
    <w:rsid w:val="00D0502B"/>
    <w:rsid w:val="00D053CB"/>
    <w:rsid w:val="00D05E04"/>
    <w:rsid w:val="00D10962"/>
    <w:rsid w:val="00D112A6"/>
    <w:rsid w:val="00D11E62"/>
    <w:rsid w:val="00D250F3"/>
    <w:rsid w:val="00D251AF"/>
    <w:rsid w:val="00D3108C"/>
    <w:rsid w:val="00D321A7"/>
    <w:rsid w:val="00D33079"/>
    <w:rsid w:val="00D4051D"/>
    <w:rsid w:val="00D430C1"/>
    <w:rsid w:val="00D44314"/>
    <w:rsid w:val="00D47714"/>
    <w:rsid w:val="00D60E9E"/>
    <w:rsid w:val="00D751F1"/>
    <w:rsid w:val="00D75602"/>
    <w:rsid w:val="00D81635"/>
    <w:rsid w:val="00D818E1"/>
    <w:rsid w:val="00D8283D"/>
    <w:rsid w:val="00D82E48"/>
    <w:rsid w:val="00D86439"/>
    <w:rsid w:val="00D9374B"/>
    <w:rsid w:val="00D952DA"/>
    <w:rsid w:val="00DA354D"/>
    <w:rsid w:val="00DA38EA"/>
    <w:rsid w:val="00DA6C25"/>
    <w:rsid w:val="00DB0B28"/>
    <w:rsid w:val="00DB4776"/>
    <w:rsid w:val="00DB6C24"/>
    <w:rsid w:val="00DB7156"/>
    <w:rsid w:val="00DB775D"/>
    <w:rsid w:val="00DC150F"/>
    <w:rsid w:val="00DC29BB"/>
    <w:rsid w:val="00DC615A"/>
    <w:rsid w:val="00DC7AE0"/>
    <w:rsid w:val="00DD10F6"/>
    <w:rsid w:val="00DD6386"/>
    <w:rsid w:val="00DE1FD5"/>
    <w:rsid w:val="00DE4AB3"/>
    <w:rsid w:val="00DE4AE7"/>
    <w:rsid w:val="00DE5728"/>
    <w:rsid w:val="00DE5D8E"/>
    <w:rsid w:val="00DE6BE2"/>
    <w:rsid w:val="00DE6F36"/>
    <w:rsid w:val="00DF1578"/>
    <w:rsid w:val="00DF21B2"/>
    <w:rsid w:val="00DF3C45"/>
    <w:rsid w:val="00DF5BD4"/>
    <w:rsid w:val="00DF6A5E"/>
    <w:rsid w:val="00E00231"/>
    <w:rsid w:val="00E00923"/>
    <w:rsid w:val="00E00FE0"/>
    <w:rsid w:val="00E068FC"/>
    <w:rsid w:val="00E11C4F"/>
    <w:rsid w:val="00E12CEA"/>
    <w:rsid w:val="00E161BF"/>
    <w:rsid w:val="00E169CE"/>
    <w:rsid w:val="00E22A12"/>
    <w:rsid w:val="00E22D8B"/>
    <w:rsid w:val="00E234E2"/>
    <w:rsid w:val="00E31B5F"/>
    <w:rsid w:val="00E372DA"/>
    <w:rsid w:val="00E40C48"/>
    <w:rsid w:val="00E45478"/>
    <w:rsid w:val="00E51CD1"/>
    <w:rsid w:val="00E53F30"/>
    <w:rsid w:val="00E55DBF"/>
    <w:rsid w:val="00E571D8"/>
    <w:rsid w:val="00E579D4"/>
    <w:rsid w:val="00E61E00"/>
    <w:rsid w:val="00E63409"/>
    <w:rsid w:val="00E634A6"/>
    <w:rsid w:val="00E72250"/>
    <w:rsid w:val="00E75621"/>
    <w:rsid w:val="00E845DC"/>
    <w:rsid w:val="00E86627"/>
    <w:rsid w:val="00E86EA3"/>
    <w:rsid w:val="00E87FA8"/>
    <w:rsid w:val="00E920FB"/>
    <w:rsid w:val="00E94645"/>
    <w:rsid w:val="00E94B48"/>
    <w:rsid w:val="00E96AA3"/>
    <w:rsid w:val="00EA204D"/>
    <w:rsid w:val="00EA26E0"/>
    <w:rsid w:val="00EA2B0A"/>
    <w:rsid w:val="00EA2DE9"/>
    <w:rsid w:val="00EA3D2E"/>
    <w:rsid w:val="00EA79A8"/>
    <w:rsid w:val="00EB2FDF"/>
    <w:rsid w:val="00EC40A7"/>
    <w:rsid w:val="00ED5367"/>
    <w:rsid w:val="00ED56DD"/>
    <w:rsid w:val="00EE0578"/>
    <w:rsid w:val="00EE159E"/>
    <w:rsid w:val="00EE32D7"/>
    <w:rsid w:val="00EE3314"/>
    <w:rsid w:val="00EE3DF9"/>
    <w:rsid w:val="00EE72CF"/>
    <w:rsid w:val="00EF1E05"/>
    <w:rsid w:val="00EF57FE"/>
    <w:rsid w:val="00F0261C"/>
    <w:rsid w:val="00F02D26"/>
    <w:rsid w:val="00F04BCB"/>
    <w:rsid w:val="00F14875"/>
    <w:rsid w:val="00F16CCA"/>
    <w:rsid w:val="00F278EA"/>
    <w:rsid w:val="00F314B2"/>
    <w:rsid w:val="00F36859"/>
    <w:rsid w:val="00F400E9"/>
    <w:rsid w:val="00F414F5"/>
    <w:rsid w:val="00F453C5"/>
    <w:rsid w:val="00F4628C"/>
    <w:rsid w:val="00F477F1"/>
    <w:rsid w:val="00F51531"/>
    <w:rsid w:val="00F53475"/>
    <w:rsid w:val="00F65931"/>
    <w:rsid w:val="00F6762C"/>
    <w:rsid w:val="00F70F39"/>
    <w:rsid w:val="00F71915"/>
    <w:rsid w:val="00F74D78"/>
    <w:rsid w:val="00F756D3"/>
    <w:rsid w:val="00F77233"/>
    <w:rsid w:val="00F77FF4"/>
    <w:rsid w:val="00F81088"/>
    <w:rsid w:val="00F86F42"/>
    <w:rsid w:val="00F9194F"/>
    <w:rsid w:val="00F926D8"/>
    <w:rsid w:val="00F97658"/>
    <w:rsid w:val="00FA3F23"/>
    <w:rsid w:val="00FA728F"/>
    <w:rsid w:val="00FB0372"/>
    <w:rsid w:val="00FB18AE"/>
    <w:rsid w:val="00FB3030"/>
    <w:rsid w:val="00FB38B4"/>
    <w:rsid w:val="00FB5C95"/>
    <w:rsid w:val="00FB71EC"/>
    <w:rsid w:val="00FB76D5"/>
    <w:rsid w:val="00FE0088"/>
    <w:rsid w:val="00FE2818"/>
    <w:rsid w:val="00FE2E62"/>
    <w:rsid w:val="00FE67C2"/>
    <w:rsid w:val="00FF08CF"/>
    <w:rsid w:val="00FF6EFC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color="blue">
      <v:fill color="white" on="f"/>
      <v:stroke color="blue"/>
    </o:shapedefaults>
    <o:shapelayout v:ext="edit">
      <o:idmap v:ext="edit" data="1"/>
    </o:shapelayout>
  </w:shapeDefaults>
  <w:decimalSymbol w:val=","/>
  <w:listSeparator w:val=";"/>
  <w14:docId w14:val="379C4423"/>
  <w15:chartTrackingRefBased/>
  <w15:docId w15:val="{06601506-87BF-42CC-823D-68AF662E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34A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2C15F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166A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634A6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E634A6"/>
    <w:rPr>
      <w:sz w:val="28"/>
      <w:szCs w:val="20"/>
    </w:rPr>
  </w:style>
  <w:style w:type="paragraph" w:customStyle="1" w:styleId="Znak1">
    <w:name w:val="Znak1"/>
    <w:basedOn w:val="Normalny"/>
    <w:rsid w:val="00CC498A"/>
    <w:rPr>
      <w:sz w:val="28"/>
      <w:szCs w:val="20"/>
    </w:rPr>
  </w:style>
  <w:style w:type="paragraph" w:styleId="Stopka">
    <w:name w:val="footer"/>
    <w:basedOn w:val="Normalny"/>
    <w:rsid w:val="00B664F6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rsid w:val="00166A71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7E1ABC"/>
    <w:pPr>
      <w:ind w:left="708"/>
    </w:pPr>
  </w:style>
  <w:style w:type="character" w:customStyle="1" w:styleId="Nagwek2Znak">
    <w:name w:val="Nagłówek 2 Znak"/>
    <w:link w:val="Nagwek2"/>
    <w:rsid w:val="002C15F4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D8628-BD5A-4B0C-8EEF-F9FADE93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11</Pages>
  <Words>2473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kontroli przeprowadzonych</vt:lpstr>
    </vt:vector>
  </TitlesOfParts>
  <Company>WIJHARS Zielona Góra</Company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kontroli przeprowadzonych</dc:title>
  <dc:subject/>
  <dc:creator>WI_NA_SW</dc:creator>
  <cp:keywords/>
  <cp:lastModifiedBy>Tomasz Szular</cp:lastModifiedBy>
  <cp:revision>43</cp:revision>
  <cp:lastPrinted>2020-09-11T12:05:00Z</cp:lastPrinted>
  <dcterms:created xsi:type="dcterms:W3CDTF">2020-06-30T07:57:00Z</dcterms:created>
  <dcterms:modified xsi:type="dcterms:W3CDTF">2021-02-12T13:22:00Z</dcterms:modified>
</cp:coreProperties>
</file>