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F765" w14:textId="566EB58A" w:rsidR="007915D5" w:rsidRPr="00A8201B" w:rsidRDefault="008C6ED2" w:rsidP="00A8201B">
      <w:pPr>
        <w:pStyle w:val="Tytu"/>
        <w:spacing w:line="360" w:lineRule="auto"/>
      </w:pPr>
      <w:r>
        <w:t>Zarządzenie Nr 4</w:t>
      </w:r>
      <w:r w:rsidR="001B4611">
        <w:t>/2023</w:t>
      </w:r>
    </w:p>
    <w:p w14:paraId="696EB5BB" w14:textId="77777777" w:rsidR="007915D5" w:rsidRPr="008F79B2" w:rsidRDefault="007915D5" w:rsidP="00A8201B">
      <w:pPr>
        <w:spacing w:line="360" w:lineRule="auto"/>
        <w:rPr>
          <w:b/>
          <w:sz w:val="24"/>
          <w:szCs w:val="24"/>
        </w:rPr>
      </w:pPr>
    </w:p>
    <w:p w14:paraId="573EB12E" w14:textId="77777777" w:rsidR="007915D5" w:rsidRPr="00A8201B" w:rsidRDefault="007915D5" w:rsidP="00A8201B">
      <w:pPr>
        <w:spacing w:line="360" w:lineRule="auto"/>
        <w:rPr>
          <w:rStyle w:val="Pogrubienie"/>
        </w:rPr>
      </w:pPr>
      <w:r w:rsidRPr="00A8201B">
        <w:rPr>
          <w:rStyle w:val="Pogrubienie"/>
        </w:rPr>
        <w:t>Wojewódzkiego Inspektora Jakości Handlowej Artykułów Rol</w:t>
      </w:r>
      <w:r w:rsidR="009434A2" w:rsidRPr="00A8201B">
        <w:rPr>
          <w:rStyle w:val="Pogrubienie"/>
        </w:rPr>
        <w:t>no-Spożywczych w Zielonej Górze</w:t>
      </w:r>
    </w:p>
    <w:p w14:paraId="1B202148" w14:textId="77777777" w:rsidR="009434A2" w:rsidRPr="008F79B2" w:rsidRDefault="009434A2" w:rsidP="00A8201B">
      <w:pPr>
        <w:spacing w:line="360" w:lineRule="auto"/>
        <w:rPr>
          <w:b/>
          <w:sz w:val="24"/>
          <w:szCs w:val="24"/>
        </w:rPr>
      </w:pPr>
    </w:p>
    <w:p w14:paraId="157BABE0" w14:textId="1E2EC19B" w:rsidR="009434A2" w:rsidRPr="008F79B2" w:rsidRDefault="008C6ED2" w:rsidP="00A8201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 dnia 13</w:t>
      </w:r>
      <w:r w:rsidR="001B4611">
        <w:rPr>
          <w:sz w:val="24"/>
          <w:szCs w:val="24"/>
        </w:rPr>
        <w:t xml:space="preserve"> </w:t>
      </w:r>
      <w:r>
        <w:rPr>
          <w:sz w:val="24"/>
          <w:szCs w:val="24"/>
        </w:rPr>
        <w:t>lutego</w:t>
      </w:r>
      <w:r w:rsidR="001B0961">
        <w:rPr>
          <w:sz w:val="24"/>
          <w:szCs w:val="24"/>
        </w:rPr>
        <w:t xml:space="preserve"> 2023</w:t>
      </w:r>
      <w:r w:rsidR="007915D5" w:rsidRPr="008F79B2">
        <w:rPr>
          <w:sz w:val="24"/>
          <w:szCs w:val="24"/>
        </w:rPr>
        <w:t xml:space="preserve">r. </w:t>
      </w:r>
    </w:p>
    <w:p w14:paraId="1C7770D3" w14:textId="51D9AAAE" w:rsidR="007915D5" w:rsidRPr="008F79B2" w:rsidRDefault="001B4611" w:rsidP="00812404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w sprawie powołania K</w:t>
      </w:r>
      <w:r w:rsidR="008F79B2" w:rsidRPr="008F79B2">
        <w:rPr>
          <w:sz w:val="24"/>
          <w:szCs w:val="24"/>
        </w:rPr>
        <w:t>omisj</w:t>
      </w:r>
      <w:r w:rsidR="00660190">
        <w:rPr>
          <w:sz w:val="24"/>
          <w:szCs w:val="24"/>
        </w:rPr>
        <w:t>i</w:t>
      </w:r>
      <w:r w:rsidR="00812404">
        <w:rPr>
          <w:sz w:val="24"/>
          <w:szCs w:val="24"/>
        </w:rPr>
        <w:t xml:space="preserve"> do oceny i likwidacji środków trwałych, pozostałych środków trwałych, nieaktualnych pieczęci i nieważnych kart SIM oraz kart paliwowych będących własnością Wojewódzkiego Inspektoratu Jakości Handlowej Artykułów Rolno-Spożywczych w Zielonej Górze</w:t>
      </w:r>
      <w:r w:rsidR="00511348">
        <w:rPr>
          <w:sz w:val="24"/>
          <w:szCs w:val="24"/>
        </w:rPr>
        <w:t>.</w:t>
      </w:r>
    </w:p>
    <w:p w14:paraId="2D2FFD69" w14:textId="2F2AF961" w:rsidR="007915D5" w:rsidRPr="008F79B2" w:rsidRDefault="00660190" w:rsidP="00A8201B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="003A7AA0">
        <w:rPr>
          <w:sz w:val="24"/>
          <w:szCs w:val="24"/>
        </w:rPr>
        <w:t xml:space="preserve">podstawie ustawy z dnia 29 września 1994r. o rachunkowości </w:t>
      </w:r>
      <w:r w:rsidR="00F44EBA">
        <w:rPr>
          <w:sz w:val="24"/>
          <w:szCs w:val="24"/>
        </w:rPr>
        <w:t>(tekst jedn. Dz.U. 2023r. poz. 120 ), ustawy z dnia 15 lutego</w:t>
      </w:r>
      <w:r w:rsidR="00374189">
        <w:rPr>
          <w:sz w:val="24"/>
          <w:szCs w:val="24"/>
        </w:rPr>
        <w:t xml:space="preserve"> </w:t>
      </w:r>
      <w:r w:rsidR="00F44EBA">
        <w:rPr>
          <w:sz w:val="24"/>
          <w:szCs w:val="24"/>
        </w:rPr>
        <w:t xml:space="preserve">1992r. o podatku dochodowym od osób prawnych (tekst jedn. Dz.U. 2022r.poz. 2587 z </w:t>
      </w:r>
      <w:proofErr w:type="spellStart"/>
      <w:r w:rsidR="00F44EBA">
        <w:rPr>
          <w:sz w:val="24"/>
          <w:szCs w:val="24"/>
        </w:rPr>
        <w:t>późn</w:t>
      </w:r>
      <w:proofErr w:type="spellEnd"/>
      <w:r w:rsidR="00F44EBA">
        <w:rPr>
          <w:sz w:val="24"/>
          <w:szCs w:val="24"/>
        </w:rPr>
        <w:t xml:space="preserve">. zm.) oraz na podstawie ustawy z dnia 16 grudnia 2016r. o zasadach zarządzania mieniem państwowym (tekst jedn. Dz.U. z 2021r. poz. 1932 z </w:t>
      </w:r>
      <w:proofErr w:type="spellStart"/>
      <w:r w:rsidR="00F44EBA">
        <w:rPr>
          <w:sz w:val="24"/>
          <w:szCs w:val="24"/>
        </w:rPr>
        <w:t>późn</w:t>
      </w:r>
      <w:proofErr w:type="spellEnd"/>
      <w:r w:rsidR="00F44EBA">
        <w:rPr>
          <w:sz w:val="24"/>
          <w:szCs w:val="24"/>
        </w:rPr>
        <w:t xml:space="preserve">. zm.) w związku z </w:t>
      </w:r>
      <w:r w:rsidR="00F44EBA">
        <w:rPr>
          <w:rFonts w:cstheme="minorHAnsi"/>
          <w:sz w:val="24"/>
          <w:szCs w:val="24"/>
        </w:rPr>
        <w:t xml:space="preserve">§ 5 Rozporządzenia Rady Ministrów z dnia 21 października </w:t>
      </w:r>
      <w:r w:rsidR="00374189">
        <w:rPr>
          <w:rFonts w:cstheme="minorHAnsi"/>
          <w:sz w:val="24"/>
          <w:szCs w:val="24"/>
        </w:rPr>
        <w:t xml:space="preserve">2019r. w </w:t>
      </w:r>
      <w:r w:rsidR="00F44EBA">
        <w:rPr>
          <w:rFonts w:cstheme="minorHAnsi"/>
          <w:sz w:val="24"/>
          <w:szCs w:val="24"/>
        </w:rPr>
        <w:t xml:space="preserve">sprawie szczegółowego sposobu gospodarowania składnikami rzeczowymi majątku ruchomego Skarbu Państwa (tekst jedn. Dz.U. z 2022r. poz.998 z </w:t>
      </w:r>
      <w:proofErr w:type="spellStart"/>
      <w:r w:rsidR="00F44EBA">
        <w:rPr>
          <w:rFonts w:cstheme="minorHAnsi"/>
          <w:sz w:val="24"/>
          <w:szCs w:val="24"/>
        </w:rPr>
        <w:t>późn</w:t>
      </w:r>
      <w:proofErr w:type="spellEnd"/>
      <w:r w:rsidR="00F44EBA">
        <w:rPr>
          <w:rFonts w:cstheme="minorHAnsi"/>
          <w:sz w:val="24"/>
          <w:szCs w:val="24"/>
        </w:rPr>
        <w:t xml:space="preserve">. zm.) </w:t>
      </w:r>
      <w:r w:rsidR="007915D5" w:rsidRPr="008F79B2">
        <w:rPr>
          <w:sz w:val="24"/>
          <w:szCs w:val="24"/>
        </w:rPr>
        <w:t xml:space="preserve">zarządza się, co następuje: </w:t>
      </w:r>
    </w:p>
    <w:p w14:paraId="251965CF" w14:textId="77777777" w:rsidR="007915D5" w:rsidRPr="008F79B2" w:rsidRDefault="007915D5" w:rsidP="00A8201B">
      <w:pPr>
        <w:spacing w:line="360" w:lineRule="auto"/>
        <w:rPr>
          <w:sz w:val="24"/>
          <w:szCs w:val="24"/>
        </w:rPr>
      </w:pPr>
    </w:p>
    <w:p w14:paraId="5A6386AC" w14:textId="1A6A78D3" w:rsidR="007915D5" w:rsidRPr="005A5793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 xml:space="preserve">§ 1. </w:t>
      </w:r>
      <w:r w:rsidR="00660190" w:rsidRPr="005A5793">
        <w:rPr>
          <w:sz w:val="24"/>
          <w:szCs w:val="24"/>
        </w:rPr>
        <w:t>Powołuje się</w:t>
      </w:r>
      <w:r w:rsidR="00A77986">
        <w:rPr>
          <w:sz w:val="24"/>
          <w:szCs w:val="24"/>
        </w:rPr>
        <w:t xml:space="preserve"> K</w:t>
      </w:r>
      <w:r w:rsidR="007F29AA" w:rsidRPr="005A5793">
        <w:rPr>
          <w:sz w:val="24"/>
          <w:szCs w:val="24"/>
        </w:rPr>
        <w:t>omisję w składzie:</w:t>
      </w:r>
    </w:p>
    <w:p w14:paraId="37325179" w14:textId="46322428" w:rsidR="007F29AA" w:rsidRPr="005A5793" w:rsidRDefault="001B0961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Stanisław Zamiatała -</w:t>
      </w:r>
      <w:r w:rsidR="007F29AA" w:rsidRPr="005A5793">
        <w:rPr>
          <w:sz w:val="24"/>
          <w:szCs w:val="24"/>
        </w:rPr>
        <w:t>przewodniczący komisji</w:t>
      </w:r>
      <w:r w:rsidR="00A8201B">
        <w:rPr>
          <w:sz w:val="24"/>
          <w:szCs w:val="24"/>
        </w:rPr>
        <w:t>,</w:t>
      </w:r>
    </w:p>
    <w:p w14:paraId="206C5265" w14:textId="39AC5556" w:rsidR="009434A2" w:rsidRPr="005A5793" w:rsidRDefault="00F44EBA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Karolina Bień- członek komisji,</w:t>
      </w:r>
    </w:p>
    <w:p w14:paraId="76A1B272" w14:textId="7202120C" w:rsidR="009434A2" w:rsidRPr="005A5793" w:rsidRDefault="00F44EBA" w:rsidP="00A8201B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Tomasz Szular</w:t>
      </w:r>
      <w:r w:rsidR="001B0961">
        <w:rPr>
          <w:sz w:val="24"/>
          <w:szCs w:val="24"/>
        </w:rPr>
        <w:t xml:space="preserve"> -</w:t>
      </w:r>
      <w:r w:rsidR="009434A2" w:rsidRPr="005A5793">
        <w:rPr>
          <w:sz w:val="24"/>
          <w:szCs w:val="24"/>
        </w:rPr>
        <w:t xml:space="preserve"> członek komisji.</w:t>
      </w:r>
    </w:p>
    <w:p w14:paraId="3447C3BD" w14:textId="77777777" w:rsidR="007915D5" w:rsidRPr="005A5793" w:rsidRDefault="007915D5" w:rsidP="00A8201B">
      <w:pPr>
        <w:spacing w:line="360" w:lineRule="auto"/>
        <w:rPr>
          <w:sz w:val="24"/>
          <w:szCs w:val="24"/>
        </w:rPr>
      </w:pPr>
    </w:p>
    <w:p w14:paraId="5273789E" w14:textId="2675A65C" w:rsidR="00F43C21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 2.</w:t>
      </w:r>
      <w:r w:rsidR="00A8201B">
        <w:rPr>
          <w:sz w:val="24"/>
          <w:szCs w:val="24"/>
        </w:rPr>
        <w:t xml:space="preserve"> </w:t>
      </w:r>
      <w:r w:rsidR="00D741FB">
        <w:rPr>
          <w:sz w:val="24"/>
          <w:szCs w:val="24"/>
        </w:rPr>
        <w:t>Zadaniem K</w:t>
      </w:r>
      <w:r w:rsidR="00C02185">
        <w:rPr>
          <w:sz w:val="24"/>
          <w:szCs w:val="24"/>
        </w:rPr>
        <w:t>omisji jest przeprowadzenie weryfikacji, oceny i likwidacji składników mienia ruchomego, nieaktualnych pieczęci i nieważnych kart SIM oraz kart paliwowych w terminie od 20.02.2023r. do 30.03.2023r.</w:t>
      </w:r>
    </w:p>
    <w:p w14:paraId="32E73664" w14:textId="0277DF47" w:rsidR="007915D5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lastRenderedPageBreak/>
        <w:t>§ 3.</w:t>
      </w:r>
      <w:r w:rsidR="00A8201B">
        <w:rPr>
          <w:sz w:val="24"/>
          <w:szCs w:val="24"/>
        </w:rPr>
        <w:t xml:space="preserve"> </w:t>
      </w:r>
      <w:r w:rsidR="00C02185">
        <w:rPr>
          <w:sz w:val="24"/>
          <w:szCs w:val="24"/>
        </w:rPr>
        <w:t>Ocenie i likwidacji podlegają rzeczowe składniki majątkowe wg wykazów przekazanych przez kierowników wydziałów, tj. przestarzałe, niewykorzystane do realizacji związanych z działalnością jednostki.</w:t>
      </w:r>
    </w:p>
    <w:p w14:paraId="62C0332B" w14:textId="5D66427F" w:rsidR="00C02185" w:rsidRDefault="00C02185" w:rsidP="00A8201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 4. Dopuszcza się możliwość zakwalifikowania (za zgodą osoby odpowiedzialnej materialnie za dane mienie) środka trwałego lub pozostałego środka trwałego nie wskazanego przez kierowników do likwidacji w związku z jego złym stanem technicznym. </w:t>
      </w:r>
    </w:p>
    <w:p w14:paraId="521DD44C" w14:textId="71CB2A16" w:rsidR="00C02185" w:rsidRDefault="00C02185" w:rsidP="00A8201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§5. Do zadań komisji należy:</w:t>
      </w:r>
    </w:p>
    <w:p w14:paraId="1A1A947E" w14:textId="5286FA89" w:rsidR="00C02185" w:rsidRDefault="00130BDE" w:rsidP="00130BD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130BDE">
        <w:rPr>
          <w:rFonts w:cstheme="minorHAnsi"/>
          <w:sz w:val="24"/>
          <w:szCs w:val="24"/>
        </w:rPr>
        <w:t>p</w:t>
      </w:r>
      <w:r w:rsidR="00C02185" w:rsidRPr="00130BDE">
        <w:rPr>
          <w:rFonts w:cstheme="minorHAnsi"/>
          <w:sz w:val="24"/>
          <w:szCs w:val="24"/>
        </w:rPr>
        <w:t>rzygotowanie wniosku zawierającego wykaz składników mienia zbędnego, uszkodzonego,</w:t>
      </w:r>
    </w:p>
    <w:p w14:paraId="7E0E717D" w14:textId="308A0F23" w:rsidR="00130BDE" w:rsidRDefault="00130BDE" w:rsidP="00130BD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sporządzenie protokołu z przeprowadzonej oceny składników majątkowych,</w:t>
      </w:r>
    </w:p>
    <w:p w14:paraId="3B738795" w14:textId="7F14DC81" w:rsidR="00130BDE" w:rsidRDefault="00130BDE" w:rsidP="00130BD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umieszczenie na stronie BIP informacji o zbędnych</w:t>
      </w:r>
      <w:r w:rsidR="00511348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zużytych składnikach rzeczowych majątku ruchomego z uwzględnieniem potrzeb innych jednostek wskazanych w rozporządzeniu,</w:t>
      </w:r>
    </w:p>
    <w:p w14:paraId="1A1907F0" w14:textId="6624764E" w:rsidR="00130BDE" w:rsidRDefault="00130BDE" w:rsidP="00130BD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dokonanie fizycznej likwidacji w terminie od 20.02.2023r. do 30.03.2023r. z tego urządzenia, w których zostały na trwale zapisane informacje, należy zniszczyć tak, by uniemożliwić komukolwiek odzyskanie danych,</w:t>
      </w:r>
    </w:p>
    <w:p w14:paraId="75194978" w14:textId="4B08EE35" w:rsidR="00130BDE" w:rsidRDefault="00130BDE" w:rsidP="00130BDE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sporządzenie protokołu z przeprowadzonych czynności likwidacyjnych.</w:t>
      </w:r>
    </w:p>
    <w:p w14:paraId="1D397338" w14:textId="459102A3" w:rsidR="00130BDE" w:rsidRDefault="00130BDE" w:rsidP="00130BDE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§6. </w:t>
      </w:r>
    </w:p>
    <w:p w14:paraId="0E67F790" w14:textId="1626425C" w:rsidR="00130BDE" w:rsidRDefault="00130BDE" w:rsidP="00130BD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Protokoły z przeprowadzonych czynności podlegają zatwierdzeniu przez kierownika jednostki.</w:t>
      </w:r>
    </w:p>
    <w:p w14:paraId="45EC5283" w14:textId="0AAF7253" w:rsidR="00130BDE" w:rsidRPr="00130BDE" w:rsidRDefault="00130BDE" w:rsidP="00130BDE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Zatwierdzone protokoły stanowią podstawę do spisania ze stanu ewidencyjnego Wojewódzkiego Inspektoratu Jakości Handlowej Artykułów Rolno-Spożywczych w Zielonej Gó</w:t>
      </w:r>
      <w:r w:rsidR="00374189">
        <w:rPr>
          <w:rFonts w:cstheme="minorHAnsi"/>
          <w:sz w:val="24"/>
          <w:szCs w:val="24"/>
        </w:rPr>
        <w:t>rze.</w:t>
      </w:r>
    </w:p>
    <w:p w14:paraId="1C952063" w14:textId="30A74CC8" w:rsidR="00C02185" w:rsidRPr="00130BDE" w:rsidRDefault="00C02185" w:rsidP="00130BDE">
      <w:pPr>
        <w:pStyle w:val="Akapitzlist"/>
        <w:spacing w:line="360" w:lineRule="auto"/>
        <w:rPr>
          <w:sz w:val="24"/>
          <w:szCs w:val="24"/>
        </w:rPr>
      </w:pPr>
    </w:p>
    <w:p w14:paraId="6B1E70DE" w14:textId="09065AE0" w:rsidR="007B4EB8" w:rsidRDefault="007915D5" w:rsidP="00A8201B">
      <w:pPr>
        <w:spacing w:line="360" w:lineRule="auto"/>
        <w:rPr>
          <w:sz w:val="24"/>
          <w:szCs w:val="24"/>
        </w:rPr>
      </w:pPr>
      <w:r w:rsidRPr="008F79B2">
        <w:rPr>
          <w:sz w:val="24"/>
          <w:szCs w:val="24"/>
        </w:rPr>
        <w:t>§</w:t>
      </w:r>
      <w:r w:rsidR="00130BDE">
        <w:rPr>
          <w:sz w:val="24"/>
          <w:szCs w:val="24"/>
        </w:rPr>
        <w:t xml:space="preserve"> 7</w:t>
      </w:r>
      <w:r w:rsidRPr="008F79B2">
        <w:rPr>
          <w:sz w:val="24"/>
          <w:szCs w:val="24"/>
        </w:rPr>
        <w:t>.</w:t>
      </w:r>
      <w:r w:rsidR="00A8201B">
        <w:rPr>
          <w:sz w:val="24"/>
          <w:szCs w:val="24"/>
        </w:rPr>
        <w:t xml:space="preserve"> </w:t>
      </w:r>
      <w:r w:rsidR="009434A2">
        <w:rPr>
          <w:sz w:val="24"/>
          <w:szCs w:val="24"/>
        </w:rPr>
        <w:t>Zarządzenie wchodzi w życie z dniem podpisania.</w:t>
      </w:r>
    </w:p>
    <w:sectPr w:rsidR="007B4EB8" w:rsidSect="00F36F75">
      <w:footerReference w:type="default" r:id="rId7"/>
      <w:pgSz w:w="11906" w:h="16838"/>
      <w:pgMar w:top="1417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BBF4" w14:textId="77777777" w:rsidR="00923A5F" w:rsidRDefault="00923A5F" w:rsidP="00A8201B">
      <w:pPr>
        <w:spacing w:after="0" w:line="240" w:lineRule="auto"/>
      </w:pPr>
      <w:r>
        <w:separator/>
      </w:r>
    </w:p>
  </w:endnote>
  <w:endnote w:type="continuationSeparator" w:id="0">
    <w:p w14:paraId="4564A7FA" w14:textId="77777777" w:rsidR="00923A5F" w:rsidRDefault="00923A5F" w:rsidP="00A8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0417" w14:textId="259A58EC" w:rsidR="00A8201B" w:rsidRPr="007E1678" w:rsidRDefault="00A8201B" w:rsidP="00A8201B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7E1678">
      <w:rPr>
        <w:rFonts w:asciiTheme="minorHAnsi" w:hAnsiTheme="minorHAnsi" w:cstheme="minorHAnsi"/>
        <w:sz w:val="20"/>
        <w:szCs w:val="20"/>
      </w:rPr>
      <w:t xml:space="preserve">Wzór: Z-6/Pr-01, wydanie </w:t>
    </w:r>
    <w:r>
      <w:rPr>
        <w:rFonts w:asciiTheme="minorHAnsi" w:hAnsiTheme="minorHAnsi" w:cstheme="minorHAnsi"/>
        <w:sz w:val="20"/>
        <w:szCs w:val="20"/>
      </w:rPr>
      <w:t>5</w:t>
    </w:r>
    <w:r w:rsidR="001B4611">
      <w:rPr>
        <w:rFonts w:asciiTheme="minorHAnsi" w:hAnsiTheme="minorHAnsi" w:cstheme="minorHAnsi"/>
        <w:sz w:val="20"/>
        <w:szCs w:val="20"/>
      </w:rPr>
      <w:t xml:space="preserve"> z dnia 27-08-2021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E1678">
      <w:rPr>
        <w:rFonts w:asciiTheme="minorHAnsi" w:hAnsiTheme="minorHAnsi" w:cstheme="minorHAnsi"/>
        <w:sz w:val="20"/>
        <w:szCs w:val="20"/>
      </w:rPr>
      <w:t xml:space="preserve"> </w:t>
    </w:r>
    <w:r w:rsidRPr="00A8201B">
      <w:rPr>
        <w:rFonts w:asciiTheme="minorHAnsi" w:hAnsiTheme="minorHAnsi" w:cstheme="minorHAnsi"/>
        <w:sz w:val="20"/>
        <w:szCs w:val="20"/>
      </w:rPr>
      <w:t xml:space="preserve">Strona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374189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A8201B">
      <w:rPr>
        <w:rFonts w:asciiTheme="minorHAnsi" w:hAnsiTheme="minorHAnsi" w:cstheme="minorHAnsi"/>
        <w:sz w:val="20"/>
        <w:szCs w:val="20"/>
      </w:rPr>
      <w:t xml:space="preserve"> z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374189">
      <w:rPr>
        <w:rFonts w:asciiTheme="minorHAnsi" w:hAnsiTheme="minorHAnsi" w:cstheme="minorHAnsi"/>
        <w:b/>
        <w:bCs/>
        <w:noProof/>
        <w:sz w:val="20"/>
        <w:szCs w:val="20"/>
      </w:rPr>
      <w:t>2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20FDB76E" w14:textId="77777777" w:rsidR="00A8201B" w:rsidRDefault="00A8201B" w:rsidP="00A8201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AB190" w14:textId="77777777" w:rsidR="00923A5F" w:rsidRDefault="00923A5F" w:rsidP="00A8201B">
      <w:pPr>
        <w:spacing w:after="0" w:line="240" w:lineRule="auto"/>
      </w:pPr>
      <w:r>
        <w:separator/>
      </w:r>
    </w:p>
  </w:footnote>
  <w:footnote w:type="continuationSeparator" w:id="0">
    <w:p w14:paraId="01A6AB69" w14:textId="77777777" w:rsidR="00923A5F" w:rsidRDefault="00923A5F" w:rsidP="00A8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C7C87"/>
    <w:multiLevelType w:val="hybridMultilevel"/>
    <w:tmpl w:val="256A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564D4"/>
    <w:multiLevelType w:val="hybridMultilevel"/>
    <w:tmpl w:val="C24C7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F518B"/>
    <w:multiLevelType w:val="hybridMultilevel"/>
    <w:tmpl w:val="F2E6E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19451">
    <w:abstractNumId w:val="0"/>
  </w:num>
  <w:num w:numId="2" w16cid:durableId="1840268894">
    <w:abstractNumId w:val="2"/>
  </w:num>
  <w:num w:numId="3" w16cid:durableId="174830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7B"/>
    <w:rsid w:val="000C296D"/>
    <w:rsid w:val="00130BDE"/>
    <w:rsid w:val="001B0961"/>
    <w:rsid w:val="001B4611"/>
    <w:rsid w:val="002C2975"/>
    <w:rsid w:val="002E44E2"/>
    <w:rsid w:val="00353DEE"/>
    <w:rsid w:val="00374189"/>
    <w:rsid w:val="003A7AA0"/>
    <w:rsid w:val="00511348"/>
    <w:rsid w:val="005A5793"/>
    <w:rsid w:val="005C4810"/>
    <w:rsid w:val="0065147B"/>
    <w:rsid w:val="00660190"/>
    <w:rsid w:val="006F6CE5"/>
    <w:rsid w:val="00701BE1"/>
    <w:rsid w:val="007915D5"/>
    <w:rsid w:val="007A556A"/>
    <w:rsid w:val="007B4EB8"/>
    <w:rsid w:val="007F29AA"/>
    <w:rsid w:val="00812404"/>
    <w:rsid w:val="008C6ED2"/>
    <w:rsid w:val="008F79B2"/>
    <w:rsid w:val="00923A5F"/>
    <w:rsid w:val="009434A2"/>
    <w:rsid w:val="00993372"/>
    <w:rsid w:val="009940E7"/>
    <w:rsid w:val="009D4206"/>
    <w:rsid w:val="009F3075"/>
    <w:rsid w:val="00A77986"/>
    <w:rsid w:val="00A8201B"/>
    <w:rsid w:val="00C02185"/>
    <w:rsid w:val="00C53A70"/>
    <w:rsid w:val="00D06E48"/>
    <w:rsid w:val="00D741FB"/>
    <w:rsid w:val="00E31E1E"/>
    <w:rsid w:val="00F36F75"/>
    <w:rsid w:val="00F43C21"/>
    <w:rsid w:val="00F44EBA"/>
    <w:rsid w:val="00FB0C66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FE758"/>
  <w15:chartTrackingRefBased/>
  <w15:docId w15:val="{CCC78B42-B3EE-4292-9461-3EBCAFB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9AA"/>
    <w:pPr>
      <w:ind w:left="720"/>
      <w:contextualSpacing/>
    </w:pPr>
  </w:style>
  <w:style w:type="paragraph" w:styleId="Stopka">
    <w:name w:val="footer"/>
    <w:basedOn w:val="Normalny"/>
    <w:link w:val="StopkaZnak"/>
    <w:rsid w:val="005A5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57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5793"/>
  </w:style>
  <w:style w:type="paragraph" w:styleId="Tekstdymka">
    <w:name w:val="Balloon Text"/>
    <w:basedOn w:val="Normalny"/>
    <w:link w:val="TekstdymkaZnak"/>
    <w:uiPriority w:val="99"/>
    <w:semiHidden/>
    <w:unhideWhenUsed/>
    <w:rsid w:val="00A8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0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1B"/>
  </w:style>
  <w:style w:type="paragraph" w:styleId="Tytu">
    <w:name w:val="Title"/>
    <w:basedOn w:val="Normalny"/>
    <w:next w:val="Normalny"/>
    <w:link w:val="TytuZnak"/>
    <w:uiPriority w:val="10"/>
    <w:qFormat/>
    <w:rsid w:val="00A8201B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1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A8201B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3/2023</vt:lpstr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4/2023</dc:title>
  <dc:subject/>
  <dc:creator>Sekretariat</dc:creator>
  <cp:keywords/>
  <dc:description/>
  <cp:lastModifiedBy>Tomasz Szular</cp:lastModifiedBy>
  <cp:revision>2</cp:revision>
  <cp:lastPrinted>2023-02-13T12:03:00Z</cp:lastPrinted>
  <dcterms:created xsi:type="dcterms:W3CDTF">2023-02-13T13:28:00Z</dcterms:created>
  <dcterms:modified xsi:type="dcterms:W3CDTF">2023-02-13T13:28:00Z</dcterms:modified>
</cp:coreProperties>
</file>